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ED89D8" w14:textId="77777777" w:rsidR="005F2E67" w:rsidRPr="00EE3E7A" w:rsidRDefault="006A6E8B">
      <w:pPr>
        <w:rPr>
          <w:rFonts w:ascii="Times New Roman" w:hAnsi="Times New Roman" w:cs="Times New Roman"/>
          <w:b/>
          <w:sz w:val="32"/>
          <w:szCs w:val="32"/>
        </w:rPr>
      </w:pPr>
      <w:r w:rsidRPr="00EE3E7A">
        <w:rPr>
          <w:rFonts w:ascii="Times New Roman" w:hAnsi="Times New Roman" w:cs="Times New Roman"/>
          <w:b/>
          <w:sz w:val="32"/>
          <w:szCs w:val="32"/>
        </w:rPr>
        <w:t xml:space="preserve">European Union Trade Policy in the Wake of the Brexit Vote </w:t>
      </w:r>
    </w:p>
    <w:p w14:paraId="4ECE04A6" w14:textId="77777777" w:rsidR="005F2E67" w:rsidRPr="00EE3E7A" w:rsidRDefault="005F2E67">
      <w:pPr>
        <w:rPr>
          <w:rFonts w:ascii="Times New Roman" w:hAnsi="Times New Roman" w:cs="Times New Roman"/>
        </w:rPr>
      </w:pPr>
    </w:p>
    <w:p w14:paraId="509544B2" w14:textId="77777777" w:rsidR="00BB0D33" w:rsidRPr="00EE3E7A" w:rsidRDefault="006A6E8B" w:rsidP="00BB0D33">
      <w:pPr>
        <w:outlineLvl w:val="0"/>
        <w:rPr>
          <w:rFonts w:ascii="Times New Roman" w:hAnsi="Times New Roman" w:cs="Times New Roman"/>
        </w:rPr>
      </w:pPr>
      <w:r w:rsidRPr="00EE3E7A">
        <w:rPr>
          <w:rFonts w:ascii="Times New Roman" w:hAnsi="Times New Roman" w:cs="Times New Roman"/>
        </w:rPr>
        <w:t>Holly Jarman (</w:t>
      </w:r>
      <w:hyperlink r:id="rId7" w:history="1">
        <w:r w:rsidRPr="00EE3E7A">
          <w:rPr>
            <w:rStyle w:val="Hyperlink"/>
            <w:rFonts w:ascii="Times New Roman" w:hAnsi="Times New Roman" w:cs="Times New Roman"/>
            <w:color w:val="auto"/>
          </w:rPr>
          <w:t>hjarman@umich.edu)</w:t>
        </w:r>
      </w:hyperlink>
    </w:p>
    <w:p w14:paraId="09794C31" w14:textId="77777777" w:rsidR="00BB0D33" w:rsidRPr="00EE3E7A" w:rsidRDefault="006A6E8B" w:rsidP="00BB0D33">
      <w:pPr>
        <w:outlineLvl w:val="0"/>
        <w:rPr>
          <w:rFonts w:ascii="Times New Roman" w:hAnsi="Times New Roman" w:cs="Times New Roman"/>
        </w:rPr>
      </w:pPr>
      <w:r w:rsidRPr="00EE3E7A">
        <w:rPr>
          <w:rFonts w:ascii="Times New Roman" w:hAnsi="Times New Roman" w:cs="Times New Roman"/>
        </w:rPr>
        <w:t>John G. Searle Assistant Professor, Department of Health Management and Policy</w:t>
      </w:r>
    </w:p>
    <w:p w14:paraId="0D6C9A05" w14:textId="77777777" w:rsidR="00BB0D33" w:rsidRPr="00EE3E7A" w:rsidRDefault="006A6E8B" w:rsidP="00BB0D33">
      <w:pPr>
        <w:outlineLvl w:val="0"/>
        <w:rPr>
          <w:rFonts w:ascii="Times New Roman" w:hAnsi="Times New Roman" w:cs="Times New Roman"/>
        </w:rPr>
      </w:pPr>
      <w:r w:rsidRPr="00EE3E7A">
        <w:rPr>
          <w:rFonts w:ascii="Times New Roman" w:hAnsi="Times New Roman" w:cs="Times New Roman"/>
        </w:rPr>
        <w:t>University of Michigan, United States</w:t>
      </w:r>
    </w:p>
    <w:p w14:paraId="1A5D575C" w14:textId="77777777" w:rsidR="005F2E67" w:rsidRDefault="005F2E67">
      <w:pPr>
        <w:rPr>
          <w:rFonts w:ascii="Times New Roman" w:hAnsi="Times New Roman" w:cs="Times New Roman"/>
        </w:rPr>
      </w:pPr>
    </w:p>
    <w:p w14:paraId="09ED17FA" w14:textId="77777777" w:rsidR="00F55D96" w:rsidRDefault="00F55D96">
      <w:pPr>
        <w:rPr>
          <w:rFonts w:ascii="Times New Roman" w:hAnsi="Times New Roman" w:cs="Times New Roman"/>
        </w:rPr>
      </w:pPr>
    </w:p>
    <w:p w14:paraId="67BD8418" w14:textId="77777777" w:rsidR="00BB0D33" w:rsidRPr="00EE3E7A" w:rsidRDefault="006A6E8B" w:rsidP="00BB0D33">
      <w:pPr>
        <w:outlineLvl w:val="0"/>
        <w:rPr>
          <w:rFonts w:ascii="Times New Roman" w:hAnsi="Times New Roman" w:cs="Times New Roman"/>
          <w:b/>
          <w:sz w:val="32"/>
          <w:szCs w:val="32"/>
        </w:rPr>
      </w:pPr>
      <w:r w:rsidRPr="00EE3E7A">
        <w:rPr>
          <w:rFonts w:ascii="Times New Roman" w:hAnsi="Times New Roman" w:cs="Times New Roman"/>
          <w:b/>
          <w:sz w:val="32"/>
          <w:szCs w:val="32"/>
        </w:rPr>
        <w:t>1. Introduction</w:t>
      </w:r>
    </w:p>
    <w:p w14:paraId="6C818859" w14:textId="77777777" w:rsidR="00BB0D33" w:rsidRPr="00EE3E7A" w:rsidRDefault="00BB0D33" w:rsidP="00BB0D33">
      <w:pPr>
        <w:outlineLvl w:val="0"/>
        <w:rPr>
          <w:rFonts w:ascii="Times New Roman" w:hAnsi="Times New Roman" w:cs="Times New Roman"/>
        </w:rPr>
      </w:pPr>
    </w:p>
    <w:p w14:paraId="4058B34C" w14:textId="77777777" w:rsidR="00225153" w:rsidRDefault="006A6E8B" w:rsidP="009E597D">
      <w:pPr>
        <w:outlineLvl w:val="0"/>
        <w:rPr>
          <w:rFonts w:ascii="Times New Roman" w:hAnsi="Times New Roman" w:cs="Times New Roman"/>
        </w:rPr>
      </w:pPr>
      <w:r>
        <w:rPr>
          <w:rFonts w:ascii="Times New Roman" w:hAnsi="Times New Roman" w:cs="Times New Roman"/>
        </w:rPr>
        <w:t>In May</w:t>
      </w:r>
      <w:r w:rsidR="00D44B76" w:rsidRPr="00EE3E7A">
        <w:rPr>
          <w:rFonts w:ascii="Times New Roman" w:hAnsi="Times New Roman" w:cs="Times New Roman"/>
        </w:rPr>
        <w:t xml:space="preserve"> 2018, less than a year before the UK was due to exit the EU, British Cabinet Ministers </w:t>
      </w:r>
      <w:r>
        <w:rPr>
          <w:rFonts w:ascii="Times New Roman" w:hAnsi="Times New Roman" w:cs="Times New Roman"/>
        </w:rPr>
        <w:t>still could not</w:t>
      </w:r>
      <w:r w:rsidR="00D44B76" w:rsidRPr="00EE3E7A">
        <w:rPr>
          <w:rFonts w:ascii="Times New Roman" w:hAnsi="Times New Roman" w:cs="Times New Roman"/>
        </w:rPr>
        <w:t xml:space="preserve"> agree on whether the UK should seek a customs union with the EU-27. Embroiled in a battle that had more to do with internal Conservative party politics than public policy outputs or impacts, </w:t>
      </w:r>
      <w:r w:rsidR="00112E5E" w:rsidRPr="00EE3E7A">
        <w:rPr>
          <w:rFonts w:ascii="Times New Roman" w:hAnsi="Times New Roman" w:cs="Times New Roman"/>
        </w:rPr>
        <w:t>Cabinet ministers rejected May’s proposal for a ‘customs partnership’</w:t>
      </w:r>
      <w:r w:rsidR="00D44B76" w:rsidRPr="00EE3E7A">
        <w:rPr>
          <w:rFonts w:ascii="Times New Roman" w:hAnsi="Times New Roman" w:cs="Times New Roman"/>
        </w:rPr>
        <w:t>. Observers</w:t>
      </w:r>
      <w:r w:rsidR="00112E5E" w:rsidRPr="00EE3E7A">
        <w:rPr>
          <w:rFonts w:ascii="Times New Roman" w:hAnsi="Times New Roman" w:cs="Times New Roman"/>
        </w:rPr>
        <w:t xml:space="preserve">, </w:t>
      </w:r>
      <w:r w:rsidR="00D44B76" w:rsidRPr="00EE3E7A">
        <w:rPr>
          <w:rFonts w:ascii="Times New Roman" w:hAnsi="Times New Roman" w:cs="Times New Roman"/>
        </w:rPr>
        <w:t>reasonably</w:t>
      </w:r>
      <w:r w:rsidR="00112E5E" w:rsidRPr="00EE3E7A">
        <w:rPr>
          <w:rFonts w:ascii="Times New Roman" w:hAnsi="Times New Roman" w:cs="Times New Roman"/>
        </w:rPr>
        <w:t>,</w:t>
      </w:r>
      <w:r w:rsidR="00D44B76" w:rsidRPr="00EE3E7A">
        <w:rPr>
          <w:rFonts w:ascii="Times New Roman" w:hAnsi="Times New Roman" w:cs="Times New Roman"/>
        </w:rPr>
        <w:t xml:space="preserve"> conclude</w:t>
      </w:r>
      <w:r w:rsidR="00112E5E" w:rsidRPr="00EE3E7A">
        <w:rPr>
          <w:rFonts w:ascii="Times New Roman" w:hAnsi="Times New Roman" w:cs="Times New Roman"/>
        </w:rPr>
        <w:t>d</w:t>
      </w:r>
      <w:r w:rsidR="00D44B76" w:rsidRPr="00EE3E7A">
        <w:rPr>
          <w:rFonts w:ascii="Times New Roman" w:hAnsi="Times New Roman" w:cs="Times New Roman"/>
        </w:rPr>
        <w:t xml:space="preserve"> that they were leaving this decision too late.</w:t>
      </w:r>
      <w:r w:rsidR="00112E5E" w:rsidRPr="00EE3E7A">
        <w:rPr>
          <w:rFonts w:ascii="Times New Roman" w:hAnsi="Times New Roman" w:cs="Times New Roman"/>
        </w:rPr>
        <w:t xml:space="preserve"> </w:t>
      </w:r>
      <w:r w:rsidR="004C47C5" w:rsidRPr="00EE3E7A">
        <w:rPr>
          <w:rFonts w:ascii="Times New Roman" w:hAnsi="Times New Roman" w:cs="Times New Roman"/>
        </w:rPr>
        <w:t xml:space="preserve">The </w:t>
      </w:r>
      <w:r w:rsidR="00112E5E" w:rsidRPr="00EE3E7A">
        <w:rPr>
          <w:rFonts w:ascii="Times New Roman" w:hAnsi="Times New Roman" w:cs="Times New Roman"/>
        </w:rPr>
        <w:t>shrewd</w:t>
      </w:r>
      <w:r w:rsidR="004C47C5" w:rsidRPr="00EE3E7A">
        <w:rPr>
          <w:rFonts w:ascii="Times New Roman" w:hAnsi="Times New Roman" w:cs="Times New Roman"/>
        </w:rPr>
        <w:t>est</w:t>
      </w:r>
      <w:r w:rsidR="00112E5E" w:rsidRPr="00EE3E7A">
        <w:rPr>
          <w:rFonts w:ascii="Times New Roman" w:hAnsi="Times New Roman" w:cs="Times New Roman"/>
        </w:rPr>
        <w:t xml:space="preserve"> commentators noted that May’s strategy of deliberately putting off such decisions was rapidly burning off any remaining patience for the process among EU negotiators, UK parliamentarians and the public at large</w:t>
      </w:r>
      <w:r w:rsidR="00A851A2">
        <w:rPr>
          <w:rFonts w:ascii="Times New Roman" w:hAnsi="Times New Roman" w:cs="Times New Roman"/>
        </w:rPr>
        <w:t xml:space="preserve"> (Hutton 2018).</w:t>
      </w:r>
    </w:p>
    <w:p w14:paraId="25E332EB" w14:textId="77777777" w:rsidR="00D44B76" w:rsidRPr="00531C6E" w:rsidRDefault="006A6E8B" w:rsidP="00531C6E">
      <w:pPr>
        <w:ind w:firstLine="720"/>
        <w:outlineLvl w:val="0"/>
        <w:rPr>
          <w:rFonts w:ascii="Times New Roman" w:hAnsi="Times New Roman" w:cs="Times New Roman"/>
          <w:lang w:val="en-GB"/>
        </w:rPr>
      </w:pPr>
      <w:r>
        <w:rPr>
          <w:rFonts w:ascii="Times New Roman" w:hAnsi="Times New Roman" w:cs="Times New Roman"/>
        </w:rPr>
        <w:t>After sequestering themselves</w:t>
      </w:r>
      <w:r>
        <w:rPr>
          <w:rFonts w:ascii="Times New Roman" w:hAnsi="Times New Roman" w:cs="Times New Roman"/>
        </w:rPr>
        <w:t xml:space="preserve"> in Chequers for a long day of talks, the Cabinet hashed out a proposal for a novel form of economic relationship between the UK and EU that, among other things, would see the UK remain in the single market for goods but not for services and would involve </w:t>
      </w:r>
      <w:r>
        <w:rPr>
          <w:rFonts w:ascii="Times New Roman" w:hAnsi="Times New Roman" w:cs="Times New Roman"/>
        </w:rPr>
        <w:t>the UK collecting tariffs on the EU’s behalf. The relief at finally reaching a position that the government could push for in negotiations was all too brief, however, as a wave of remorse caused Brexit Minister David Davis and Foreign Secretary Boris Johns</w:t>
      </w:r>
      <w:r>
        <w:rPr>
          <w:rFonts w:ascii="Times New Roman" w:hAnsi="Times New Roman" w:cs="Times New Roman"/>
        </w:rPr>
        <w:t>on to resign from their positions.</w:t>
      </w:r>
      <w:r w:rsidR="00225153">
        <w:rPr>
          <w:rFonts w:ascii="Times New Roman" w:hAnsi="Times New Roman" w:cs="Times New Roman"/>
        </w:rPr>
        <w:t xml:space="preserve"> In July, the EU’s Chief Negotiator for the Brexit talks, Michel Barnier, thoroughly rejected the UK’s proposal, stating that ‘</w:t>
      </w:r>
      <w:r w:rsidR="00225153" w:rsidRPr="00225153">
        <w:rPr>
          <w:rFonts w:ascii="Times New Roman" w:hAnsi="Times New Roman" w:cs="Times New Roman"/>
          <w:lang w:val="en-GB"/>
        </w:rPr>
        <w:t>The EU cannot and the EU will not delegate the application of its customs policy and rules and VAT and excises duty collection to a non-member who would not be subject to the EU's governance structures</w:t>
      </w:r>
      <w:r w:rsidR="00225153">
        <w:rPr>
          <w:rFonts w:ascii="Times New Roman" w:hAnsi="Times New Roman" w:cs="Times New Roman"/>
          <w:lang w:val="en-GB"/>
        </w:rPr>
        <w:t>’</w:t>
      </w:r>
      <w:r w:rsidR="004B5A06">
        <w:rPr>
          <w:rFonts w:ascii="Times New Roman" w:hAnsi="Times New Roman" w:cs="Times New Roman"/>
          <w:lang w:val="en-GB"/>
        </w:rPr>
        <w:t xml:space="preserve"> (BBC News 2018)</w:t>
      </w:r>
      <w:r w:rsidR="00225153">
        <w:rPr>
          <w:rFonts w:ascii="Times New Roman" w:hAnsi="Times New Roman" w:cs="Times New Roman"/>
          <w:lang w:val="en-GB"/>
        </w:rPr>
        <w:t>.</w:t>
      </w:r>
    </w:p>
    <w:p w14:paraId="6C1F1A66" w14:textId="77777777" w:rsidR="00D44B76" w:rsidRPr="00EE3E7A" w:rsidRDefault="006A6E8B" w:rsidP="00D44B76">
      <w:pPr>
        <w:ind w:firstLine="720"/>
        <w:rPr>
          <w:rFonts w:ascii="Times New Roman" w:hAnsi="Times New Roman" w:cs="Times New Roman"/>
        </w:rPr>
      </w:pPr>
      <w:r>
        <w:rPr>
          <w:rFonts w:ascii="Times New Roman" w:hAnsi="Times New Roman" w:cs="Times New Roman"/>
        </w:rPr>
        <w:t xml:space="preserve">This vignette illustrates </w:t>
      </w:r>
      <w:r w:rsidR="00C24D05">
        <w:rPr>
          <w:rFonts w:ascii="Times New Roman" w:hAnsi="Times New Roman" w:cs="Times New Roman"/>
        </w:rPr>
        <w:t xml:space="preserve">the challenges that EU negotiators face in bargaining with the UK: both the deep </w:t>
      </w:r>
      <w:r>
        <w:rPr>
          <w:rFonts w:ascii="Times New Roman" w:hAnsi="Times New Roman" w:cs="Times New Roman"/>
        </w:rPr>
        <w:t>divide</w:t>
      </w:r>
      <w:r w:rsidR="00C24D05">
        <w:rPr>
          <w:rFonts w:ascii="Times New Roman" w:hAnsi="Times New Roman" w:cs="Times New Roman"/>
        </w:rPr>
        <w:t>s</w:t>
      </w:r>
      <w:r>
        <w:rPr>
          <w:rFonts w:ascii="Times New Roman" w:hAnsi="Times New Roman" w:cs="Times New Roman"/>
        </w:rPr>
        <w:t xml:space="preserve"> in </w:t>
      </w:r>
      <w:r w:rsidR="00C24D05">
        <w:rPr>
          <w:rFonts w:ascii="Times New Roman" w:hAnsi="Times New Roman" w:cs="Times New Roman"/>
        </w:rPr>
        <w:t xml:space="preserve">British politics and </w:t>
      </w:r>
      <w:r>
        <w:rPr>
          <w:rFonts w:ascii="Times New Roman" w:hAnsi="Times New Roman" w:cs="Times New Roman"/>
        </w:rPr>
        <w:t xml:space="preserve">the sheer </w:t>
      </w:r>
      <w:r w:rsidR="00833E92">
        <w:rPr>
          <w:rFonts w:ascii="Times New Roman" w:hAnsi="Times New Roman" w:cs="Times New Roman"/>
        </w:rPr>
        <w:t>complexity of unpicking the UK’s economic integration with the single market</w:t>
      </w:r>
      <w:r>
        <w:rPr>
          <w:rFonts w:ascii="Times New Roman" w:hAnsi="Times New Roman" w:cs="Times New Roman"/>
        </w:rPr>
        <w:t xml:space="preserve">. </w:t>
      </w:r>
      <w:r w:rsidR="00BB0D33" w:rsidRPr="00EE3E7A">
        <w:rPr>
          <w:rFonts w:ascii="Times New Roman" w:hAnsi="Times New Roman" w:cs="Times New Roman"/>
        </w:rPr>
        <w:t>Since UK accession to the European Economic Community in January 1973, British trade has b</w:t>
      </w:r>
      <w:bookmarkStart w:id="0" w:name="_GoBack"/>
      <w:bookmarkEnd w:id="0"/>
      <w:r w:rsidR="00BB0D33" w:rsidRPr="00EE3E7A">
        <w:rPr>
          <w:rFonts w:ascii="Times New Roman" w:hAnsi="Times New Roman" w:cs="Times New Roman"/>
        </w:rPr>
        <w:t xml:space="preserve">een governed by Brussels. </w:t>
      </w:r>
      <w:r w:rsidRPr="00EE3E7A">
        <w:rPr>
          <w:rFonts w:ascii="Times New Roman" w:hAnsi="Times New Roman" w:cs="Times New Roman"/>
        </w:rPr>
        <w:t>This means that the UK is part of an EU-w</w:t>
      </w:r>
      <w:r w:rsidRPr="00EE3E7A">
        <w:rPr>
          <w:rFonts w:ascii="Times New Roman" w:hAnsi="Times New Roman" w:cs="Times New Roman"/>
        </w:rPr>
        <w:t>ide customs union: a</w:t>
      </w:r>
      <w:r w:rsidR="00BB0D33" w:rsidRPr="00EE3E7A">
        <w:rPr>
          <w:rFonts w:ascii="Times New Roman" w:hAnsi="Times New Roman" w:cs="Times New Roman"/>
        </w:rPr>
        <w:t>s a single market, the European Union applies a common external tariff to imports entering its market and allows them to flow more freely among its member states. The EU has an established, collective, policy process for approving mandates for new agreements and concluding deals after negotiation. It defends its markets against unfair trade practices as a single entity. Finally, the EU (in theory at least) negotiates trade agreements with ‘one voice’, with the European Commission representing its member states during talks and at the World Trade Organization. Since the 1970s, the UK institutions that once dealt with these trade policy functions have evolved to become somewhat vestigial organs of the state. Rather than negotiating trade deals on behalf of the UK, or setting unilateral policy, UK trade officials prepare to represent the country in Brussels and seek to influence EU trade policy formation.</w:t>
      </w:r>
    </w:p>
    <w:p w14:paraId="0044993E" w14:textId="77777777" w:rsidR="00BB0D33" w:rsidRPr="00EE3E7A" w:rsidRDefault="006A6E8B" w:rsidP="00BB0D33">
      <w:pPr>
        <w:rPr>
          <w:rFonts w:ascii="Times New Roman" w:hAnsi="Times New Roman" w:cs="Times New Roman"/>
        </w:rPr>
      </w:pPr>
      <w:r w:rsidRPr="00EE3E7A">
        <w:rPr>
          <w:rFonts w:ascii="Times New Roman" w:hAnsi="Times New Roman" w:cs="Times New Roman"/>
        </w:rPr>
        <w:t xml:space="preserve"> In June 2016, the UK electorate voted 51.9 percent to 48.1 percent to leave the Europea</w:t>
      </w:r>
      <w:r w:rsidRPr="00EE3E7A">
        <w:rPr>
          <w:rFonts w:ascii="Times New Roman" w:hAnsi="Times New Roman" w:cs="Times New Roman"/>
        </w:rPr>
        <w:t>n Union. The result of this popular referendum was surprising to many commentators who mistakenly thought an outright leave vote unlikely. The vote highlights both the strong political divides present in the UK as well as the dissatisfaction with the count</w:t>
      </w:r>
      <w:r w:rsidRPr="00EE3E7A">
        <w:rPr>
          <w:rFonts w:ascii="Times New Roman" w:hAnsi="Times New Roman" w:cs="Times New Roman"/>
        </w:rPr>
        <w:t xml:space="preserve">ry's direction felt by many. </w:t>
      </w:r>
      <w:r w:rsidR="008E5750" w:rsidRPr="00EE3E7A">
        <w:rPr>
          <w:rFonts w:ascii="Times New Roman" w:hAnsi="Times New Roman" w:cs="Times New Roman"/>
        </w:rPr>
        <w:t xml:space="preserve">But it </w:t>
      </w:r>
      <w:r w:rsidR="008E5750" w:rsidRPr="00EE3E7A">
        <w:rPr>
          <w:rFonts w:ascii="Times New Roman" w:hAnsi="Times New Roman" w:cs="Times New Roman"/>
        </w:rPr>
        <w:lastRenderedPageBreak/>
        <w:t>also, specifically, reflects a populist rejection of the EU trading bloc in favor of an idealized ‘global Britain’ that has the ‘freedom’ to forge trade agreements on its own terms with the US, Canada, and dynamic emerging economies. This argument carries with it, by implication, the freedom for UK politicians to deregulate the domestic UK market</w:t>
      </w:r>
      <w:r w:rsidR="0092555E" w:rsidRPr="00EE3E7A">
        <w:rPr>
          <w:rFonts w:ascii="Times New Roman" w:hAnsi="Times New Roman" w:cs="Times New Roman"/>
        </w:rPr>
        <w:t xml:space="preserve">, </w:t>
      </w:r>
      <w:r w:rsidR="008E5750" w:rsidRPr="00EE3E7A">
        <w:rPr>
          <w:rFonts w:ascii="Times New Roman" w:hAnsi="Times New Roman" w:cs="Times New Roman"/>
        </w:rPr>
        <w:t>disinvest in public services</w:t>
      </w:r>
      <w:r w:rsidR="0092555E" w:rsidRPr="00EE3E7A">
        <w:rPr>
          <w:rFonts w:ascii="Times New Roman" w:hAnsi="Times New Roman" w:cs="Times New Roman"/>
        </w:rPr>
        <w:t>, and control immigration, should they so choose</w:t>
      </w:r>
      <w:r w:rsidR="008E5750" w:rsidRPr="00EE3E7A">
        <w:rPr>
          <w:rFonts w:ascii="Times New Roman" w:hAnsi="Times New Roman" w:cs="Times New Roman"/>
        </w:rPr>
        <w:t>.</w:t>
      </w:r>
    </w:p>
    <w:p w14:paraId="62B79F6F" w14:textId="77777777" w:rsidR="00BB0D33" w:rsidRPr="00EE3E7A" w:rsidRDefault="006A6E8B" w:rsidP="007117C1">
      <w:pPr>
        <w:rPr>
          <w:rFonts w:ascii="Times New Roman" w:hAnsi="Times New Roman" w:cs="Times New Roman"/>
        </w:rPr>
      </w:pPr>
      <w:r w:rsidRPr="00EE3E7A">
        <w:rPr>
          <w:rFonts w:ascii="Times New Roman" w:hAnsi="Times New Roman" w:cs="Times New Roman"/>
        </w:rPr>
        <w:tab/>
      </w:r>
      <w:r w:rsidRPr="00EE3E7A">
        <w:rPr>
          <w:rFonts w:ascii="Times New Roman" w:hAnsi="Times New Roman" w:cs="Times New Roman"/>
        </w:rPr>
        <w:t xml:space="preserve">Despite a lack of concrete direction from UK leaders, it seems likely that some sort of Brexit will happen. What, then, will trade policy among the remaining EU member states look like after that happens? </w:t>
      </w:r>
      <w:r w:rsidR="00A94526" w:rsidRPr="00EE3E7A">
        <w:rPr>
          <w:rFonts w:ascii="Times New Roman" w:hAnsi="Times New Roman" w:cs="Times New Roman"/>
        </w:rPr>
        <w:t>The remaining EU member states will retain their significant bargaining power, even with a s</w:t>
      </w:r>
      <w:r w:rsidR="00623891" w:rsidRPr="00EE3E7A">
        <w:rPr>
          <w:rFonts w:ascii="Times New Roman" w:hAnsi="Times New Roman" w:cs="Times New Roman"/>
        </w:rPr>
        <w:t>omewhat</w:t>
      </w:r>
      <w:r w:rsidR="00A94526" w:rsidRPr="00EE3E7A">
        <w:rPr>
          <w:rFonts w:ascii="Times New Roman" w:hAnsi="Times New Roman" w:cs="Times New Roman"/>
        </w:rPr>
        <w:t xml:space="preserve"> smaller internal market. But for EU and national officials remaining in the single market, there are some </w:t>
      </w:r>
      <w:r w:rsidRPr="00EE3E7A">
        <w:rPr>
          <w:rFonts w:ascii="Times New Roman" w:hAnsi="Times New Roman" w:cs="Times New Roman"/>
        </w:rPr>
        <w:t>important question</w:t>
      </w:r>
      <w:r w:rsidR="00A94526" w:rsidRPr="00EE3E7A">
        <w:rPr>
          <w:rFonts w:ascii="Times New Roman" w:hAnsi="Times New Roman" w:cs="Times New Roman"/>
        </w:rPr>
        <w:t>s to answer</w:t>
      </w:r>
      <w:r w:rsidRPr="00EE3E7A">
        <w:rPr>
          <w:rFonts w:ascii="Times New Roman" w:hAnsi="Times New Roman" w:cs="Times New Roman"/>
        </w:rPr>
        <w:t xml:space="preserve"> – what will the politics of EU trade policy look like without one of th</w:t>
      </w:r>
      <w:r w:rsidRPr="00EE3E7A">
        <w:rPr>
          <w:rFonts w:ascii="Times New Roman" w:hAnsi="Times New Roman" w:cs="Times New Roman"/>
        </w:rPr>
        <w:t>e trading bloc’s most pro ‘free trade’</w:t>
      </w:r>
      <w:r w:rsidR="00A94526" w:rsidRPr="00EE3E7A">
        <w:rPr>
          <w:rFonts w:ascii="Times New Roman" w:hAnsi="Times New Roman" w:cs="Times New Roman"/>
        </w:rPr>
        <w:t xml:space="preserve"> members? </w:t>
      </w:r>
      <w:r w:rsidRPr="00EE3E7A">
        <w:rPr>
          <w:rFonts w:ascii="Times New Roman" w:hAnsi="Times New Roman" w:cs="Times New Roman"/>
        </w:rPr>
        <w:t>What will the EU’s market look like without the UK’s economic contributions?</w:t>
      </w:r>
      <w:r w:rsidR="00A94526" w:rsidRPr="00EE3E7A">
        <w:rPr>
          <w:rFonts w:ascii="Times New Roman" w:hAnsi="Times New Roman" w:cs="Times New Roman"/>
        </w:rPr>
        <w:t xml:space="preserve"> And will the EU’s place in the world look a little different without the UK as a member? In other words, when we remove British preferences from the equation, what will be the impact on EU trade decisionmaking?</w:t>
      </w:r>
    </w:p>
    <w:p w14:paraId="396C6335" w14:textId="77777777" w:rsidR="000A1B95" w:rsidRPr="00EE3E7A" w:rsidRDefault="006A6E8B" w:rsidP="00CD3B5C">
      <w:pPr>
        <w:pStyle w:val="BodyText"/>
        <w:rPr>
          <w:rFonts w:ascii="Times New Roman" w:hAnsi="Times New Roman"/>
          <w:color w:val="auto"/>
          <w:sz w:val="24"/>
          <w:szCs w:val="24"/>
        </w:rPr>
      </w:pPr>
      <w:r w:rsidRPr="00EE3E7A">
        <w:rPr>
          <w:rFonts w:ascii="Times New Roman" w:hAnsi="Times New Roman"/>
          <w:color w:val="auto"/>
        </w:rPr>
        <w:tab/>
      </w:r>
      <w:r w:rsidR="007A7B08" w:rsidRPr="00EE3E7A">
        <w:rPr>
          <w:rFonts w:ascii="Times New Roman" w:hAnsi="Times New Roman"/>
          <w:color w:val="auto"/>
          <w:sz w:val="24"/>
          <w:szCs w:val="24"/>
        </w:rPr>
        <w:t xml:space="preserve">This chapter examines the role of the UK in setting </w:t>
      </w:r>
      <w:r w:rsidR="007117C1" w:rsidRPr="00EE3E7A">
        <w:rPr>
          <w:rFonts w:ascii="Times New Roman" w:hAnsi="Times New Roman"/>
          <w:color w:val="auto"/>
          <w:sz w:val="24"/>
          <w:szCs w:val="24"/>
        </w:rPr>
        <w:t>past</w:t>
      </w:r>
      <w:r w:rsidR="007A7B08" w:rsidRPr="00EE3E7A">
        <w:rPr>
          <w:rFonts w:ascii="Times New Roman" w:hAnsi="Times New Roman"/>
          <w:color w:val="auto"/>
          <w:sz w:val="24"/>
          <w:szCs w:val="24"/>
        </w:rPr>
        <w:t xml:space="preserve"> EU trade policy in order to draw conclusions about the likely effects of Brexit. It concludes that the departure of the UK (and perhaps other member states) from the common market will have a strong destabilizing effect, not just on the economic and social wellbeing of European countries, but also on the often-tenuous political consensus that underlies the C</w:t>
      </w:r>
      <w:r w:rsidR="007117C1" w:rsidRPr="00EE3E7A">
        <w:rPr>
          <w:rFonts w:ascii="Times New Roman" w:hAnsi="Times New Roman"/>
          <w:color w:val="auto"/>
          <w:sz w:val="24"/>
          <w:szCs w:val="24"/>
        </w:rPr>
        <w:t xml:space="preserve">ommon </w:t>
      </w:r>
      <w:r w:rsidR="007A7B08" w:rsidRPr="00EE3E7A">
        <w:rPr>
          <w:rFonts w:ascii="Times New Roman" w:hAnsi="Times New Roman"/>
          <w:color w:val="auto"/>
          <w:sz w:val="24"/>
          <w:szCs w:val="24"/>
        </w:rPr>
        <w:t>C</w:t>
      </w:r>
      <w:r w:rsidR="007117C1" w:rsidRPr="00EE3E7A">
        <w:rPr>
          <w:rFonts w:ascii="Times New Roman" w:hAnsi="Times New Roman"/>
          <w:color w:val="auto"/>
          <w:sz w:val="24"/>
          <w:szCs w:val="24"/>
        </w:rPr>
        <w:t xml:space="preserve">ommercial </w:t>
      </w:r>
      <w:r w:rsidR="007A7B08" w:rsidRPr="00EE3E7A">
        <w:rPr>
          <w:rFonts w:ascii="Times New Roman" w:hAnsi="Times New Roman"/>
          <w:color w:val="auto"/>
          <w:sz w:val="24"/>
          <w:szCs w:val="24"/>
        </w:rPr>
        <w:t>P</w:t>
      </w:r>
      <w:r w:rsidR="007117C1" w:rsidRPr="00EE3E7A">
        <w:rPr>
          <w:rFonts w:ascii="Times New Roman" w:hAnsi="Times New Roman"/>
          <w:color w:val="auto"/>
          <w:sz w:val="24"/>
          <w:szCs w:val="24"/>
        </w:rPr>
        <w:t>olicy</w:t>
      </w:r>
      <w:r w:rsidR="007A7B08" w:rsidRPr="00EE3E7A">
        <w:rPr>
          <w:rFonts w:ascii="Times New Roman" w:hAnsi="Times New Roman"/>
          <w:color w:val="auto"/>
          <w:sz w:val="24"/>
          <w:szCs w:val="24"/>
        </w:rPr>
        <w:t xml:space="preserve">. </w:t>
      </w:r>
    </w:p>
    <w:p w14:paraId="0E26B01D" w14:textId="77777777" w:rsidR="000A1B95" w:rsidRPr="00EE3E7A" w:rsidRDefault="006A6E8B" w:rsidP="000A1B95">
      <w:pPr>
        <w:pStyle w:val="BodyText"/>
        <w:ind w:firstLine="720"/>
        <w:rPr>
          <w:rFonts w:ascii="Times New Roman" w:hAnsi="Times New Roman"/>
          <w:color w:val="auto"/>
          <w:sz w:val="24"/>
          <w:szCs w:val="24"/>
        </w:rPr>
      </w:pPr>
      <w:r w:rsidRPr="00EE3E7A">
        <w:rPr>
          <w:rFonts w:ascii="Times New Roman" w:hAnsi="Times New Roman"/>
          <w:color w:val="auto"/>
          <w:sz w:val="24"/>
          <w:szCs w:val="24"/>
        </w:rPr>
        <w:t xml:space="preserve">But I also argue that Brexit is a symptom of wider problems in the EU that have gone unresolved for decades. Trade is at the heart of the EU project, central to the promises made to post-war generations that a unified Europe could ensure peace </w:t>
      </w:r>
      <w:r w:rsidRPr="00EE3E7A">
        <w:rPr>
          <w:rFonts w:ascii="Times New Roman" w:hAnsi="Times New Roman"/>
          <w:color w:val="auto"/>
          <w:sz w:val="24"/>
          <w:szCs w:val="24"/>
        </w:rPr>
        <w:t>and economic stability</w:t>
      </w:r>
      <w:r w:rsidR="00EB5102" w:rsidRPr="00EE3E7A">
        <w:rPr>
          <w:rFonts w:ascii="Times New Roman" w:hAnsi="Times New Roman"/>
          <w:color w:val="auto"/>
          <w:sz w:val="24"/>
          <w:szCs w:val="24"/>
        </w:rPr>
        <w:t xml:space="preserve">. EU trade policy </w:t>
      </w:r>
      <w:r w:rsidRPr="00EE3E7A">
        <w:rPr>
          <w:rFonts w:ascii="Times New Roman" w:hAnsi="Times New Roman"/>
          <w:color w:val="auto"/>
          <w:sz w:val="24"/>
          <w:szCs w:val="24"/>
        </w:rPr>
        <w:t xml:space="preserve">today </w:t>
      </w:r>
      <w:r w:rsidR="00EB5102" w:rsidRPr="00EE3E7A">
        <w:rPr>
          <w:rFonts w:ascii="Times New Roman" w:hAnsi="Times New Roman"/>
          <w:color w:val="auto"/>
          <w:sz w:val="24"/>
          <w:szCs w:val="24"/>
        </w:rPr>
        <w:t xml:space="preserve">is </w:t>
      </w:r>
      <w:r w:rsidRPr="00EE3E7A">
        <w:rPr>
          <w:rFonts w:ascii="Times New Roman" w:hAnsi="Times New Roman"/>
          <w:color w:val="auto"/>
          <w:sz w:val="24"/>
          <w:szCs w:val="24"/>
        </w:rPr>
        <w:t>an essential component of the promise made to the current generation of European voters: that a sufficiently large, integrated, and efficient EU market could trade its way out of the fiscal crisis that began</w:t>
      </w:r>
      <w:r w:rsidRPr="00EE3E7A">
        <w:rPr>
          <w:rFonts w:ascii="Times New Roman" w:hAnsi="Times New Roman"/>
          <w:color w:val="auto"/>
          <w:sz w:val="24"/>
          <w:szCs w:val="24"/>
        </w:rPr>
        <w:t xml:space="preserve"> in 2008, producing greater economic growth and creating jobs</w:t>
      </w:r>
      <w:r w:rsidR="000C0B72">
        <w:rPr>
          <w:rFonts w:ascii="Times New Roman" w:hAnsi="Times New Roman"/>
          <w:color w:val="auto"/>
          <w:sz w:val="24"/>
          <w:szCs w:val="24"/>
        </w:rPr>
        <w:t xml:space="preserve"> (European Commission 2010)</w:t>
      </w:r>
      <w:r w:rsidRPr="00EE3E7A">
        <w:rPr>
          <w:rFonts w:ascii="Times New Roman" w:hAnsi="Times New Roman"/>
          <w:color w:val="auto"/>
          <w:sz w:val="24"/>
          <w:szCs w:val="24"/>
        </w:rPr>
        <w:t>.</w:t>
      </w:r>
    </w:p>
    <w:p w14:paraId="7D3F036D" w14:textId="77777777" w:rsidR="00A94526" w:rsidRPr="00EE3E7A" w:rsidRDefault="006A6E8B" w:rsidP="000A1B95">
      <w:pPr>
        <w:pStyle w:val="BodyText"/>
        <w:ind w:firstLine="720"/>
        <w:rPr>
          <w:rFonts w:ascii="Times New Roman" w:hAnsi="Times New Roman"/>
          <w:color w:val="auto"/>
        </w:rPr>
      </w:pPr>
      <w:r w:rsidRPr="00EE3E7A">
        <w:rPr>
          <w:rFonts w:ascii="Times New Roman" w:hAnsi="Times New Roman"/>
          <w:color w:val="auto"/>
          <w:sz w:val="24"/>
          <w:szCs w:val="24"/>
        </w:rPr>
        <w:t xml:space="preserve">The </w:t>
      </w:r>
      <w:r w:rsidR="007A7B08" w:rsidRPr="00EE3E7A">
        <w:rPr>
          <w:rFonts w:ascii="Times New Roman" w:hAnsi="Times New Roman"/>
          <w:color w:val="auto"/>
          <w:sz w:val="24"/>
          <w:szCs w:val="24"/>
        </w:rPr>
        <w:t xml:space="preserve">consensus </w:t>
      </w:r>
      <w:r w:rsidRPr="00EE3E7A">
        <w:rPr>
          <w:rFonts w:ascii="Times New Roman" w:hAnsi="Times New Roman"/>
          <w:color w:val="auto"/>
          <w:sz w:val="24"/>
          <w:szCs w:val="24"/>
        </w:rPr>
        <w:t xml:space="preserve">underpinning the EU’s trade agenda </w:t>
      </w:r>
      <w:r w:rsidR="007A7B08" w:rsidRPr="00EE3E7A">
        <w:rPr>
          <w:rFonts w:ascii="Times New Roman" w:hAnsi="Times New Roman"/>
          <w:color w:val="auto"/>
          <w:sz w:val="24"/>
          <w:szCs w:val="24"/>
        </w:rPr>
        <w:t>is already under considerable strain, with both public and state dissatisfaction with the EU’s trade agenda currently at high tide. Protests from citizens and governments alike reflect enormous uncertainty about the future, distrust of government, and fundamental imbalances within the EU between social and economic integration.</w:t>
      </w:r>
      <w:r w:rsidR="007117C1" w:rsidRPr="00EE3E7A">
        <w:rPr>
          <w:rFonts w:ascii="Times New Roman" w:hAnsi="Times New Roman"/>
          <w:color w:val="auto"/>
          <w:sz w:val="24"/>
          <w:szCs w:val="24"/>
        </w:rPr>
        <w:t xml:space="preserve"> </w:t>
      </w:r>
      <w:r w:rsidR="00CD3B5C" w:rsidRPr="00EE3E7A">
        <w:rPr>
          <w:rFonts w:ascii="Times New Roman" w:hAnsi="Times New Roman"/>
          <w:color w:val="auto"/>
          <w:sz w:val="24"/>
          <w:szCs w:val="24"/>
        </w:rPr>
        <w:t xml:space="preserve">Perhaps the </w:t>
      </w:r>
      <w:r w:rsidR="007117C1" w:rsidRPr="00EE3E7A">
        <w:rPr>
          <w:rFonts w:ascii="Times New Roman" w:hAnsi="Times New Roman"/>
          <w:color w:val="auto"/>
          <w:sz w:val="24"/>
          <w:szCs w:val="24"/>
        </w:rPr>
        <w:t xml:space="preserve">biggest </w:t>
      </w:r>
      <w:r w:rsidR="00CD3B5C" w:rsidRPr="00EE3E7A">
        <w:rPr>
          <w:rFonts w:ascii="Times New Roman" w:hAnsi="Times New Roman"/>
          <w:color w:val="auto"/>
          <w:sz w:val="24"/>
          <w:szCs w:val="24"/>
        </w:rPr>
        <w:t xml:space="preserve">ongoing </w:t>
      </w:r>
      <w:r w:rsidR="007117C1" w:rsidRPr="00EE3E7A">
        <w:rPr>
          <w:rFonts w:ascii="Times New Roman" w:hAnsi="Times New Roman"/>
          <w:color w:val="auto"/>
          <w:sz w:val="24"/>
          <w:szCs w:val="24"/>
        </w:rPr>
        <w:t xml:space="preserve">problem </w:t>
      </w:r>
      <w:r w:rsidR="00CD3B5C" w:rsidRPr="00EE3E7A">
        <w:rPr>
          <w:rFonts w:ascii="Times New Roman" w:hAnsi="Times New Roman"/>
          <w:color w:val="auto"/>
          <w:sz w:val="24"/>
          <w:szCs w:val="24"/>
        </w:rPr>
        <w:t>for EU trade policy is not the departure of the UK, but dissatisfaction with the existing regime as expressed by stakeholders, civil society groups, populist politicians and the public on both the left and the right of the political spectrum.</w:t>
      </w:r>
      <w:r w:rsidR="00BB0D33" w:rsidRPr="00EE3E7A">
        <w:rPr>
          <w:rFonts w:ascii="Times New Roman" w:hAnsi="Times New Roman"/>
          <w:color w:val="auto"/>
        </w:rPr>
        <w:t xml:space="preserve"> </w:t>
      </w:r>
    </w:p>
    <w:p w14:paraId="757363F5" w14:textId="77777777" w:rsidR="007A7B08" w:rsidRPr="00EE3E7A" w:rsidRDefault="007A7B08" w:rsidP="007A7B08">
      <w:pPr>
        <w:ind w:firstLine="720"/>
        <w:rPr>
          <w:rFonts w:ascii="Times New Roman" w:hAnsi="Times New Roman" w:cs="Times New Roman"/>
        </w:rPr>
      </w:pPr>
    </w:p>
    <w:p w14:paraId="66CE957A" w14:textId="77777777" w:rsidR="00D72996" w:rsidRPr="00EE3E7A" w:rsidRDefault="00D72996" w:rsidP="00D72996">
      <w:pPr>
        <w:rPr>
          <w:rFonts w:ascii="Times New Roman" w:hAnsi="Times New Roman" w:cs="Times New Roman"/>
        </w:rPr>
      </w:pPr>
    </w:p>
    <w:p w14:paraId="1E4963AE" w14:textId="77777777" w:rsidR="00F12BD2" w:rsidRPr="00EE3E7A" w:rsidRDefault="006A6E8B" w:rsidP="00D72996">
      <w:pPr>
        <w:rPr>
          <w:rFonts w:ascii="Times New Roman" w:hAnsi="Times New Roman" w:cs="Times New Roman"/>
          <w:b/>
          <w:sz w:val="32"/>
          <w:szCs w:val="32"/>
        </w:rPr>
      </w:pPr>
      <w:r w:rsidRPr="00EE3E7A">
        <w:rPr>
          <w:rFonts w:ascii="Times New Roman" w:hAnsi="Times New Roman" w:cs="Times New Roman"/>
          <w:b/>
          <w:sz w:val="32"/>
          <w:szCs w:val="32"/>
        </w:rPr>
        <w:t xml:space="preserve">2. What does the </w:t>
      </w:r>
      <w:r w:rsidRPr="00EE3E7A">
        <w:rPr>
          <w:rFonts w:ascii="Times New Roman" w:hAnsi="Times New Roman" w:cs="Times New Roman"/>
          <w:b/>
          <w:sz w:val="32"/>
          <w:szCs w:val="32"/>
        </w:rPr>
        <w:t xml:space="preserve">UK </w:t>
      </w:r>
      <w:r w:rsidR="00856C46" w:rsidRPr="00EE3E7A">
        <w:rPr>
          <w:rFonts w:ascii="Times New Roman" w:hAnsi="Times New Roman" w:cs="Times New Roman"/>
          <w:b/>
          <w:sz w:val="32"/>
          <w:szCs w:val="32"/>
        </w:rPr>
        <w:t>trade with the rest of the EU</w:t>
      </w:r>
      <w:r w:rsidRPr="00EE3E7A">
        <w:rPr>
          <w:rFonts w:ascii="Times New Roman" w:hAnsi="Times New Roman" w:cs="Times New Roman"/>
          <w:b/>
          <w:sz w:val="32"/>
          <w:szCs w:val="32"/>
        </w:rPr>
        <w:t>?</w:t>
      </w:r>
    </w:p>
    <w:p w14:paraId="0081D571" w14:textId="77777777" w:rsidR="00F12BD2" w:rsidRPr="00EE3E7A" w:rsidRDefault="00F12BD2" w:rsidP="00D72996">
      <w:pPr>
        <w:rPr>
          <w:rFonts w:ascii="Times New Roman" w:hAnsi="Times New Roman" w:cs="Times New Roman"/>
        </w:rPr>
      </w:pPr>
    </w:p>
    <w:p w14:paraId="0FE6119E" w14:textId="77777777" w:rsidR="00E74F15" w:rsidRPr="00EE3E7A" w:rsidRDefault="006A6E8B" w:rsidP="00E74F15">
      <w:pPr>
        <w:rPr>
          <w:rFonts w:ascii="Times New Roman" w:hAnsi="Times New Roman" w:cs="Times New Roman"/>
        </w:rPr>
      </w:pPr>
      <w:r w:rsidRPr="00EE3E7A">
        <w:rPr>
          <w:rFonts w:ascii="Times New Roman" w:hAnsi="Times New Roman" w:cs="Times New Roman"/>
        </w:rPr>
        <w:t xml:space="preserve">During the </w:t>
      </w:r>
      <w:r w:rsidR="00B66293" w:rsidRPr="00EE3E7A">
        <w:rPr>
          <w:rFonts w:ascii="Times New Roman" w:hAnsi="Times New Roman" w:cs="Times New Roman"/>
        </w:rPr>
        <w:t xml:space="preserve">Brexit </w:t>
      </w:r>
      <w:r w:rsidRPr="00EE3E7A">
        <w:rPr>
          <w:rFonts w:ascii="Times New Roman" w:hAnsi="Times New Roman" w:cs="Times New Roman"/>
        </w:rPr>
        <w:t>referendum debates, prominent figures in the Leave campaign</w:t>
      </w:r>
      <w:r w:rsidR="00FD6067" w:rsidRPr="00EE3E7A">
        <w:rPr>
          <w:rFonts w:ascii="Times New Roman" w:hAnsi="Times New Roman" w:cs="Times New Roman"/>
        </w:rPr>
        <w:t>s</w:t>
      </w:r>
      <w:r w:rsidRPr="00EE3E7A">
        <w:rPr>
          <w:rFonts w:ascii="Times New Roman" w:hAnsi="Times New Roman" w:cs="Times New Roman"/>
        </w:rPr>
        <w:t xml:space="preserve"> argued that the size of the UK’s market and its international importance meant</w:t>
      </w:r>
      <w:r w:rsidRPr="00EE3E7A">
        <w:rPr>
          <w:rFonts w:ascii="Times New Roman" w:hAnsi="Times New Roman" w:cs="Times New Roman"/>
        </w:rPr>
        <w:t xml:space="preserve"> that other countries would have to prioritize negotiating new trade deals with an independent Britain or risk damaging their economic growth. </w:t>
      </w:r>
      <w:r w:rsidR="00FF2A25" w:rsidRPr="00EE3E7A">
        <w:rPr>
          <w:rFonts w:ascii="Times New Roman" w:hAnsi="Times New Roman" w:cs="Times New Roman"/>
        </w:rPr>
        <w:t>Pro-Brexiteers expressed supreme confidence that other states would be lining up to seal deals with an independent UK, and that these deals would be better for the UK economy than remaining in the single market. How accurate are these</w:t>
      </w:r>
      <w:r w:rsidRPr="00EE3E7A">
        <w:rPr>
          <w:rFonts w:ascii="Times New Roman" w:hAnsi="Times New Roman" w:cs="Times New Roman"/>
        </w:rPr>
        <w:t xml:space="preserve"> claim</w:t>
      </w:r>
      <w:r w:rsidR="00FF2A25" w:rsidRPr="00EE3E7A">
        <w:rPr>
          <w:rFonts w:ascii="Times New Roman" w:hAnsi="Times New Roman" w:cs="Times New Roman"/>
        </w:rPr>
        <w:t>s</w:t>
      </w:r>
      <w:r w:rsidRPr="00EE3E7A">
        <w:rPr>
          <w:rFonts w:ascii="Times New Roman" w:hAnsi="Times New Roman" w:cs="Times New Roman"/>
        </w:rPr>
        <w:t>?</w:t>
      </w:r>
      <w:r w:rsidR="00FF2A25" w:rsidRPr="00EE3E7A">
        <w:rPr>
          <w:rFonts w:ascii="Times New Roman" w:hAnsi="Times New Roman" w:cs="Times New Roman"/>
        </w:rPr>
        <w:t xml:space="preserve"> </w:t>
      </w:r>
      <w:r w:rsidR="00BB14F4" w:rsidRPr="00EE3E7A">
        <w:rPr>
          <w:rFonts w:ascii="Times New Roman" w:hAnsi="Times New Roman" w:cs="Times New Roman"/>
        </w:rPr>
        <w:t xml:space="preserve">To what extent would an independent UK be able to exert influence over other states in trade relations due to the </w:t>
      </w:r>
      <w:r w:rsidR="00BB14F4" w:rsidRPr="00EE3E7A">
        <w:rPr>
          <w:rFonts w:ascii="Times New Roman" w:hAnsi="Times New Roman" w:cs="Times New Roman"/>
        </w:rPr>
        <w:lastRenderedPageBreak/>
        <w:t xml:space="preserve">size of its market? </w:t>
      </w:r>
      <w:r w:rsidR="00FF2A25" w:rsidRPr="00EE3E7A">
        <w:rPr>
          <w:rFonts w:ascii="Times New Roman" w:hAnsi="Times New Roman" w:cs="Times New Roman"/>
        </w:rPr>
        <w:t>What exactly does the UK economy produce for export, and what does it need to import?</w:t>
      </w:r>
    </w:p>
    <w:p w14:paraId="083E8B68" w14:textId="77777777" w:rsidR="00C60847" w:rsidRPr="00EE3E7A" w:rsidRDefault="006A6E8B" w:rsidP="00856C46">
      <w:pPr>
        <w:ind w:firstLine="720"/>
        <w:rPr>
          <w:rFonts w:ascii="Times New Roman" w:hAnsi="Times New Roman" w:cs="Times New Roman"/>
        </w:rPr>
      </w:pPr>
      <w:r w:rsidRPr="00EE3E7A">
        <w:rPr>
          <w:rFonts w:ascii="Times New Roman" w:hAnsi="Times New Roman" w:cs="Times New Roman"/>
        </w:rPr>
        <w:t xml:space="preserve">The UK is a large market, </w:t>
      </w:r>
      <w:r w:rsidR="00623891" w:rsidRPr="00EE3E7A">
        <w:rPr>
          <w:rFonts w:ascii="Times New Roman" w:hAnsi="Times New Roman" w:cs="Times New Roman"/>
        </w:rPr>
        <w:t xml:space="preserve">and a significant market in the context of the EU, </w:t>
      </w:r>
      <w:r w:rsidRPr="00EE3E7A">
        <w:rPr>
          <w:rFonts w:ascii="Times New Roman" w:hAnsi="Times New Roman" w:cs="Times New Roman"/>
        </w:rPr>
        <w:t xml:space="preserve">but </w:t>
      </w:r>
      <w:r w:rsidR="00667E3A" w:rsidRPr="00EE3E7A">
        <w:rPr>
          <w:rFonts w:ascii="Times New Roman" w:hAnsi="Times New Roman" w:cs="Times New Roman"/>
        </w:rPr>
        <w:t>its growth is sluggish</w:t>
      </w:r>
      <w:r w:rsidR="00856C46" w:rsidRPr="00EE3E7A">
        <w:rPr>
          <w:rFonts w:ascii="Times New Roman" w:hAnsi="Times New Roman" w:cs="Times New Roman"/>
        </w:rPr>
        <w:t xml:space="preserve">. </w:t>
      </w:r>
      <w:r w:rsidRPr="00EE3E7A">
        <w:rPr>
          <w:rFonts w:ascii="Times New Roman" w:hAnsi="Times New Roman" w:cs="Times New Roman"/>
        </w:rPr>
        <w:t xml:space="preserve">In May 2018, the UK was </w:t>
      </w:r>
      <w:r w:rsidR="00E74F15" w:rsidRPr="00EE3E7A">
        <w:rPr>
          <w:rFonts w:ascii="Times New Roman" w:hAnsi="Times New Roman" w:cs="Times New Roman"/>
        </w:rPr>
        <w:t xml:space="preserve">the world’s </w:t>
      </w:r>
      <w:r w:rsidRPr="00EE3E7A">
        <w:rPr>
          <w:rFonts w:ascii="Times New Roman" w:hAnsi="Times New Roman" w:cs="Times New Roman"/>
        </w:rPr>
        <w:t>sixth</w:t>
      </w:r>
      <w:r w:rsidR="00E74F15" w:rsidRPr="00EE3E7A">
        <w:rPr>
          <w:rFonts w:ascii="Times New Roman" w:hAnsi="Times New Roman" w:cs="Times New Roman"/>
        </w:rPr>
        <w:t xml:space="preserve"> </w:t>
      </w:r>
      <w:r w:rsidRPr="00EE3E7A">
        <w:rPr>
          <w:rFonts w:ascii="Times New Roman" w:hAnsi="Times New Roman" w:cs="Times New Roman"/>
        </w:rPr>
        <w:t>largest economy</w:t>
      </w:r>
      <w:r w:rsidRPr="00EE3E7A">
        <w:rPr>
          <w:rFonts w:ascii="Times New Roman" w:hAnsi="Times New Roman" w:cs="Times New Roman"/>
        </w:rPr>
        <w:t xml:space="preserve"> in terms of </w:t>
      </w:r>
      <w:r w:rsidR="00BD4F59" w:rsidRPr="00EE3E7A">
        <w:rPr>
          <w:rFonts w:ascii="Times New Roman" w:hAnsi="Times New Roman" w:cs="Times New Roman"/>
        </w:rPr>
        <w:t>nominal GDP, and the t</w:t>
      </w:r>
      <w:r w:rsidR="00C854EF" w:rsidRPr="00EE3E7A">
        <w:rPr>
          <w:rFonts w:ascii="Times New Roman" w:hAnsi="Times New Roman" w:cs="Times New Roman"/>
        </w:rPr>
        <w:t xml:space="preserve">hird largest economy in the EU </w:t>
      </w:r>
      <w:r w:rsidR="00BD4F59" w:rsidRPr="00EE3E7A">
        <w:rPr>
          <w:rFonts w:ascii="Times New Roman" w:hAnsi="Times New Roman" w:cs="Times New Roman"/>
        </w:rPr>
        <w:t xml:space="preserve">behind Germany and France. </w:t>
      </w:r>
      <w:r w:rsidR="00BD4F59" w:rsidRPr="00F32F18">
        <w:rPr>
          <w:rFonts w:ascii="Times New Roman" w:hAnsi="Times New Roman" w:cs="Times New Roman"/>
        </w:rPr>
        <w:t xml:space="preserve">In 2017, the UK </w:t>
      </w:r>
      <w:r w:rsidR="00BD4F59" w:rsidRPr="00F32F18">
        <w:rPr>
          <w:rFonts w:ascii="Times New Roman" w:eastAsia="Times New Roman" w:hAnsi="Times New Roman" w:cs="Times New Roman"/>
        </w:rPr>
        <w:t>accounted for approximately 15 percent of total EU GDP</w:t>
      </w:r>
      <w:r w:rsidR="00F32F18" w:rsidRPr="00F32F18">
        <w:rPr>
          <w:rFonts w:ascii="Times New Roman" w:eastAsia="Times New Roman" w:hAnsi="Times New Roman" w:cs="Times New Roman"/>
        </w:rPr>
        <w:t>.</w:t>
      </w:r>
      <w:r w:rsidR="00F32F18">
        <w:rPr>
          <w:rFonts w:ascii="Times New Roman" w:eastAsia="Times New Roman" w:hAnsi="Times New Roman" w:cs="Times New Roman"/>
        </w:rPr>
        <w:t xml:space="preserve"> </w:t>
      </w:r>
      <w:r w:rsidR="00623891" w:rsidRPr="00EE3E7A">
        <w:rPr>
          <w:rFonts w:ascii="Times New Roman" w:hAnsi="Times New Roman" w:cs="Times New Roman"/>
        </w:rPr>
        <w:t>Despite the size of the British market</w:t>
      </w:r>
      <w:r w:rsidR="00BD4F59" w:rsidRPr="00EE3E7A">
        <w:rPr>
          <w:rFonts w:ascii="Times New Roman" w:hAnsi="Times New Roman" w:cs="Times New Roman"/>
        </w:rPr>
        <w:t xml:space="preserve">, </w:t>
      </w:r>
      <w:r w:rsidR="00623891" w:rsidRPr="00EE3E7A">
        <w:rPr>
          <w:rFonts w:ascii="Times New Roman" w:hAnsi="Times New Roman" w:cs="Times New Roman"/>
        </w:rPr>
        <w:t>however, UK</w:t>
      </w:r>
      <w:r w:rsidR="00BD4F59" w:rsidRPr="00EE3E7A">
        <w:rPr>
          <w:rFonts w:ascii="Times New Roman" w:hAnsi="Times New Roman" w:cs="Times New Roman"/>
        </w:rPr>
        <w:t xml:space="preserve"> GDP has</w:t>
      </w:r>
      <w:r w:rsidR="00E74F15" w:rsidRPr="00EE3E7A">
        <w:rPr>
          <w:rFonts w:ascii="Times New Roman" w:hAnsi="Times New Roman" w:cs="Times New Roman"/>
        </w:rPr>
        <w:t xml:space="preserve"> </w:t>
      </w:r>
      <w:r w:rsidR="00623891" w:rsidRPr="00EE3E7A">
        <w:rPr>
          <w:rFonts w:ascii="Times New Roman" w:hAnsi="Times New Roman" w:cs="Times New Roman"/>
        </w:rPr>
        <w:t xml:space="preserve">been </w:t>
      </w:r>
      <w:r w:rsidR="00E74F15" w:rsidRPr="00EE3E7A">
        <w:rPr>
          <w:rFonts w:ascii="Times New Roman" w:hAnsi="Times New Roman" w:cs="Times New Roman"/>
        </w:rPr>
        <w:t>grow</w:t>
      </w:r>
      <w:r w:rsidR="00623891" w:rsidRPr="00EE3E7A">
        <w:rPr>
          <w:rFonts w:ascii="Times New Roman" w:hAnsi="Times New Roman" w:cs="Times New Roman"/>
        </w:rPr>
        <w:t>ing</w:t>
      </w:r>
      <w:r w:rsidR="00E74F15" w:rsidRPr="00EE3E7A">
        <w:rPr>
          <w:rFonts w:ascii="Times New Roman" w:hAnsi="Times New Roman" w:cs="Times New Roman"/>
        </w:rPr>
        <w:t xml:space="preserve"> very slowly </w:t>
      </w:r>
      <w:r w:rsidR="000B415C" w:rsidRPr="00EE3E7A">
        <w:rPr>
          <w:rFonts w:ascii="Times New Roman" w:hAnsi="Times New Roman" w:cs="Times New Roman"/>
        </w:rPr>
        <w:t xml:space="preserve">for years, and </w:t>
      </w:r>
      <w:r w:rsidR="00E74F15" w:rsidRPr="00EE3E7A">
        <w:rPr>
          <w:rFonts w:ascii="Times New Roman" w:hAnsi="Times New Roman" w:cs="Times New Roman"/>
        </w:rPr>
        <w:t xml:space="preserve">has not exceeded 1 percent </w:t>
      </w:r>
      <w:r w:rsidR="00BD4F59" w:rsidRPr="00EE3E7A">
        <w:rPr>
          <w:rFonts w:ascii="Times New Roman" w:hAnsi="Times New Roman" w:cs="Times New Roman"/>
        </w:rPr>
        <w:t>of GDP in any quart</w:t>
      </w:r>
      <w:r w:rsidR="000B415C" w:rsidRPr="00EE3E7A">
        <w:rPr>
          <w:rFonts w:ascii="Times New Roman" w:hAnsi="Times New Roman" w:cs="Times New Roman"/>
        </w:rPr>
        <w:t xml:space="preserve">er since late 2005. </w:t>
      </w:r>
      <w:r w:rsidR="00623891" w:rsidRPr="00EE3E7A">
        <w:rPr>
          <w:rFonts w:ascii="Times New Roman" w:hAnsi="Times New Roman" w:cs="Times New Roman"/>
        </w:rPr>
        <w:t>Indicators seem to suggest that this stagnation</w:t>
      </w:r>
      <w:r w:rsidR="00BD4F59" w:rsidRPr="00EE3E7A">
        <w:rPr>
          <w:rFonts w:ascii="Times New Roman" w:hAnsi="Times New Roman" w:cs="Times New Roman"/>
        </w:rPr>
        <w:t xml:space="preserve"> worse</w:t>
      </w:r>
      <w:r w:rsidR="00623891" w:rsidRPr="00EE3E7A">
        <w:rPr>
          <w:rFonts w:ascii="Times New Roman" w:hAnsi="Times New Roman" w:cs="Times New Roman"/>
        </w:rPr>
        <w:t>ned</w:t>
      </w:r>
      <w:r w:rsidR="00BD4F59" w:rsidRPr="00EE3E7A">
        <w:rPr>
          <w:rFonts w:ascii="Times New Roman" w:hAnsi="Times New Roman" w:cs="Times New Roman"/>
        </w:rPr>
        <w:t xml:space="preserve"> in late-2017.</w:t>
      </w:r>
      <w:r w:rsidR="00E53521" w:rsidRPr="00EE3E7A">
        <w:rPr>
          <w:rFonts w:ascii="Times New Roman" w:hAnsi="Times New Roman" w:cs="Times New Roman"/>
        </w:rPr>
        <w:t xml:space="preserve"> </w:t>
      </w:r>
      <w:r w:rsidR="00623891" w:rsidRPr="00EE3E7A">
        <w:rPr>
          <w:rFonts w:ascii="Times New Roman" w:hAnsi="Times New Roman" w:cs="Times New Roman"/>
        </w:rPr>
        <w:t>And g</w:t>
      </w:r>
      <w:r w:rsidR="00E53521" w:rsidRPr="00EE3E7A">
        <w:rPr>
          <w:rFonts w:ascii="Times New Roman" w:hAnsi="Times New Roman" w:cs="Times New Roman"/>
        </w:rPr>
        <w:t xml:space="preserve">iven the high </w:t>
      </w:r>
      <w:r w:rsidR="005957D5" w:rsidRPr="00EE3E7A">
        <w:rPr>
          <w:rFonts w:ascii="Times New Roman" w:hAnsi="Times New Roman" w:cs="Times New Roman"/>
        </w:rPr>
        <w:t xml:space="preserve">level of </w:t>
      </w:r>
      <w:r w:rsidR="00E53521" w:rsidRPr="00EE3E7A">
        <w:rPr>
          <w:rFonts w:ascii="Times New Roman" w:hAnsi="Times New Roman" w:cs="Times New Roman"/>
        </w:rPr>
        <w:t>income inequality present in the UK, inflation as a result of the falling pound, and a surpri</w:t>
      </w:r>
      <w:r w:rsidR="000B415C" w:rsidRPr="00EE3E7A">
        <w:rPr>
          <w:rFonts w:ascii="Times New Roman" w:hAnsi="Times New Roman" w:cs="Times New Roman"/>
        </w:rPr>
        <w:t xml:space="preserve">se bump in unemployment at the end of </w:t>
      </w:r>
      <w:r w:rsidR="00E53521" w:rsidRPr="00EE3E7A">
        <w:rPr>
          <w:rFonts w:ascii="Times New Roman" w:hAnsi="Times New Roman" w:cs="Times New Roman"/>
        </w:rPr>
        <w:t xml:space="preserve">2017, the UK probably does not feel like it is </w:t>
      </w:r>
      <w:r w:rsidR="005957D5" w:rsidRPr="00EE3E7A">
        <w:rPr>
          <w:rFonts w:ascii="Times New Roman" w:hAnsi="Times New Roman" w:cs="Times New Roman"/>
        </w:rPr>
        <w:t>growing at all for</w:t>
      </w:r>
      <w:r w:rsidR="00E53521" w:rsidRPr="00EE3E7A">
        <w:rPr>
          <w:rFonts w:ascii="Times New Roman" w:hAnsi="Times New Roman" w:cs="Times New Roman"/>
        </w:rPr>
        <w:t xml:space="preserve"> many British people.</w:t>
      </w:r>
    </w:p>
    <w:p w14:paraId="6276CBD0" w14:textId="77777777" w:rsidR="00B63B89" w:rsidRPr="00EE3E7A" w:rsidRDefault="006A6E8B" w:rsidP="009B1F79">
      <w:pPr>
        <w:rPr>
          <w:rFonts w:ascii="Times New Roman" w:hAnsi="Times New Roman" w:cs="Times New Roman"/>
        </w:rPr>
      </w:pPr>
      <w:r w:rsidRPr="00EE3E7A">
        <w:rPr>
          <w:rFonts w:ascii="Times New Roman" w:eastAsia="Times New Roman" w:hAnsi="Times New Roman" w:cs="Times New Roman"/>
        </w:rPr>
        <w:tab/>
      </w:r>
      <w:r w:rsidR="00623891" w:rsidRPr="00EE3E7A">
        <w:rPr>
          <w:rFonts w:ascii="Times New Roman" w:eastAsia="Times New Roman" w:hAnsi="Times New Roman" w:cs="Times New Roman"/>
        </w:rPr>
        <w:t>Overall, t</w:t>
      </w:r>
      <w:r w:rsidR="00BD4F59" w:rsidRPr="00EE3E7A">
        <w:rPr>
          <w:rFonts w:ascii="Times New Roman" w:eastAsia="Times New Roman" w:hAnsi="Times New Roman" w:cs="Times New Roman"/>
        </w:rPr>
        <w:t xml:space="preserve">he UK </w:t>
      </w:r>
      <w:r w:rsidR="00667E3A" w:rsidRPr="00EE3E7A">
        <w:rPr>
          <w:rFonts w:ascii="Times New Roman" w:eastAsia="Times New Roman" w:hAnsi="Times New Roman" w:cs="Times New Roman"/>
        </w:rPr>
        <w:t xml:space="preserve">runs a </w:t>
      </w:r>
      <w:r w:rsidRPr="00EE3E7A">
        <w:rPr>
          <w:rFonts w:ascii="Times New Roman" w:eastAsia="Times New Roman" w:hAnsi="Times New Roman" w:cs="Times New Roman"/>
        </w:rPr>
        <w:t xml:space="preserve">significant </w:t>
      </w:r>
      <w:r w:rsidR="00667E3A" w:rsidRPr="00EE3E7A">
        <w:rPr>
          <w:rFonts w:ascii="Times New Roman" w:eastAsia="Times New Roman" w:hAnsi="Times New Roman" w:cs="Times New Roman"/>
        </w:rPr>
        <w:t>deficit in goods and a smaller surplus in services</w:t>
      </w:r>
      <w:r w:rsidR="00623891" w:rsidRPr="00EE3E7A">
        <w:rPr>
          <w:rFonts w:ascii="Times New Roman" w:eastAsia="Times New Roman" w:hAnsi="Times New Roman" w:cs="Times New Roman"/>
        </w:rPr>
        <w:t xml:space="preserve"> traded with other states</w:t>
      </w:r>
      <w:r w:rsidRPr="00EE3E7A">
        <w:rPr>
          <w:rFonts w:ascii="Times New Roman" w:eastAsia="Times New Roman" w:hAnsi="Times New Roman" w:cs="Times New Roman"/>
        </w:rPr>
        <w:t xml:space="preserve">. </w:t>
      </w:r>
      <w:r w:rsidRPr="00EE3E7A">
        <w:rPr>
          <w:rFonts w:ascii="Times New Roman" w:hAnsi="Times New Roman" w:cs="Times New Roman"/>
        </w:rPr>
        <w:t>Britain</w:t>
      </w:r>
      <w:r w:rsidR="00E74F15" w:rsidRPr="00EE3E7A">
        <w:rPr>
          <w:rFonts w:ascii="Times New Roman" w:hAnsi="Times New Roman" w:cs="Times New Roman"/>
        </w:rPr>
        <w:t xml:space="preserve"> is the </w:t>
      </w:r>
      <w:r w:rsidR="00667E3A" w:rsidRPr="00EE3E7A">
        <w:rPr>
          <w:rFonts w:ascii="Times New Roman" w:hAnsi="Times New Roman" w:cs="Times New Roman"/>
        </w:rPr>
        <w:t xml:space="preserve">fifth </w:t>
      </w:r>
      <w:r w:rsidR="00E74F15" w:rsidRPr="00EE3E7A">
        <w:rPr>
          <w:rFonts w:ascii="Times New Roman" w:hAnsi="Times New Roman" w:cs="Times New Roman"/>
        </w:rPr>
        <w:t xml:space="preserve">largest destination for merchandise imports </w:t>
      </w:r>
      <w:r w:rsidR="005A7916" w:rsidRPr="00EE3E7A">
        <w:rPr>
          <w:rFonts w:ascii="Times New Roman" w:hAnsi="Times New Roman" w:cs="Times New Roman"/>
        </w:rPr>
        <w:t xml:space="preserve">in the world, </w:t>
      </w:r>
      <w:r w:rsidR="00E74F15" w:rsidRPr="00EE3E7A">
        <w:rPr>
          <w:rFonts w:ascii="Times New Roman" w:hAnsi="Times New Roman" w:cs="Times New Roman"/>
        </w:rPr>
        <w:t xml:space="preserve">but </w:t>
      </w:r>
      <w:r w:rsidR="00E74F15" w:rsidRPr="00F32F18">
        <w:rPr>
          <w:rFonts w:ascii="Times New Roman" w:hAnsi="Times New Roman" w:cs="Times New Roman"/>
        </w:rPr>
        <w:t xml:space="preserve">the </w:t>
      </w:r>
      <w:r w:rsidR="00667E3A" w:rsidRPr="00F32F18">
        <w:rPr>
          <w:rFonts w:ascii="Times New Roman" w:hAnsi="Times New Roman" w:cs="Times New Roman"/>
        </w:rPr>
        <w:t>tenth</w:t>
      </w:r>
      <w:r w:rsidR="00E74F15" w:rsidRPr="00F32F18">
        <w:rPr>
          <w:rFonts w:ascii="Times New Roman" w:hAnsi="Times New Roman" w:cs="Times New Roman"/>
        </w:rPr>
        <w:t xml:space="preserve"> largest exporter of merchandise</w:t>
      </w:r>
      <w:r w:rsidR="00FF2A25" w:rsidRPr="00F32F18">
        <w:rPr>
          <w:rFonts w:ascii="Times New Roman" w:hAnsi="Times New Roman" w:cs="Times New Roman"/>
        </w:rPr>
        <w:t xml:space="preserve"> among WTO members</w:t>
      </w:r>
      <w:r w:rsidR="00E74F15" w:rsidRPr="00F32F18">
        <w:rPr>
          <w:rFonts w:ascii="Times New Roman" w:hAnsi="Times New Roman" w:cs="Times New Roman"/>
        </w:rPr>
        <w:t>, meaning that the UK runs an overall trade</w:t>
      </w:r>
      <w:r w:rsidR="009B1F79" w:rsidRPr="00F32F18">
        <w:rPr>
          <w:rFonts w:ascii="Times New Roman" w:hAnsi="Times New Roman" w:cs="Times New Roman"/>
        </w:rPr>
        <w:t xml:space="preserve"> deficit in manufactured goods. </w:t>
      </w:r>
      <w:r w:rsidR="0065735D" w:rsidRPr="00F32F18">
        <w:rPr>
          <w:rFonts w:ascii="Times New Roman" w:hAnsi="Times New Roman" w:cs="Times New Roman"/>
        </w:rPr>
        <w:t>Balancing out this trend to some extent is the fact that t</w:t>
      </w:r>
      <w:r w:rsidR="00E74F15" w:rsidRPr="00F32F18">
        <w:rPr>
          <w:rFonts w:ascii="Times New Roman" w:hAnsi="Times New Roman" w:cs="Times New Roman"/>
        </w:rPr>
        <w:t>he UK is the world’s second largest exporter and fifth largest importer of</w:t>
      </w:r>
      <w:r w:rsidR="001E392B">
        <w:rPr>
          <w:rFonts w:ascii="Times New Roman" w:hAnsi="Times New Roman" w:cs="Times New Roman"/>
        </w:rPr>
        <w:t xml:space="preserve"> services</w:t>
      </w:r>
      <w:r w:rsidR="00531C6E">
        <w:rPr>
          <w:rFonts w:ascii="Times New Roman" w:hAnsi="Times New Roman" w:cs="Times New Roman"/>
        </w:rPr>
        <w:t xml:space="preserve"> (World Trade Organisation (</w:t>
      </w:r>
      <w:r w:rsidR="00AF1834">
        <w:rPr>
          <w:rFonts w:ascii="Times New Roman" w:hAnsi="Times New Roman" w:cs="Times New Roman"/>
        </w:rPr>
        <w:t>WTO 2018</w:t>
      </w:r>
      <w:r w:rsidR="004931F4">
        <w:rPr>
          <w:rFonts w:ascii="Times New Roman" w:hAnsi="Times New Roman" w:cs="Times New Roman"/>
        </w:rPr>
        <w:t>a</w:t>
      </w:r>
      <w:r w:rsidR="00AF1834">
        <w:rPr>
          <w:rFonts w:ascii="Times New Roman" w:hAnsi="Times New Roman" w:cs="Times New Roman"/>
        </w:rPr>
        <w:t>)</w:t>
      </w:r>
      <w:r w:rsidR="0065735D" w:rsidRPr="00F32F18">
        <w:rPr>
          <w:rFonts w:ascii="Times New Roman" w:hAnsi="Times New Roman" w:cs="Times New Roman"/>
        </w:rPr>
        <w:t>.</w:t>
      </w:r>
    </w:p>
    <w:p w14:paraId="0275E782" w14:textId="77777777" w:rsidR="00B63B89" w:rsidRPr="00EE3E7A" w:rsidRDefault="006A6E8B" w:rsidP="00531C6E">
      <w:pPr>
        <w:ind w:firstLine="720"/>
        <w:rPr>
          <w:rFonts w:ascii="Times New Roman" w:hAnsi="Times New Roman" w:cs="Times New Roman"/>
        </w:rPr>
      </w:pPr>
      <w:r w:rsidRPr="00EE3E7A">
        <w:rPr>
          <w:rFonts w:ascii="Times New Roman" w:hAnsi="Times New Roman" w:cs="Times New Roman"/>
        </w:rPr>
        <w:t xml:space="preserve">What does this mean for the EU? </w:t>
      </w:r>
      <w:r w:rsidR="00C854EF" w:rsidRPr="00EE3E7A">
        <w:rPr>
          <w:rFonts w:ascii="Times New Roman" w:hAnsi="Times New Roman" w:cs="Times New Roman"/>
        </w:rPr>
        <w:t xml:space="preserve">Britain has </w:t>
      </w:r>
      <w:r w:rsidR="009B2FB3" w:rsidRPr="00EE3E7A">
        <w:rPr>
          <w:rFonts w:ascii="Times New Roman" w:hAnsi="Times New Roman" w:cs="Times New Roman"/>
        </w:rPr>
        <w:t xml:space="preserve">had </w:t>
      </w:r>
      <w:r w:rsidR="00C854EF" w:rsidRPr="00EE3E7A">
        <w:rPr>
          <w:rFonts w:ascii="Times New Roman" w:hAnsi="Times New Roman" w:cs="Times New Roman"/>
        </w:rPr>
        <w:t>a larger surplus in services than other EU member states</w:t>
      </w:r>
      <w:r w:rsidR="009B2FB3" w:rsidRPr="00EE3E7A">
        <w:rPr>
          <w:rFonts w:ascii="Times New Roman" w:hAnsi="Times New Roman" w:cs="Times New Roman"/>
        </w:rPr>
        <w:t xml:space="preserve"> by quite a large margin in recent years</w:t>
      </w:r>
      <w:r w:rsidR="00C854EF" w:rsidRPr="00EE3E7A">
        <w:rPr>
          <w:rFonts w:ascii="Times New Roman" w:hAnsi="Times New Roman" w:cs="Times New Roman"/>
        </w:rPr>
        <w:t>, and al</w:t>
      </w:r>
      <w:r w:rsidR="009B2FB3" w:rsidRPr="00EE3E7A">
        <w:rPr>
          <w:rFonts w:ascii="Times New Roman" w:hAnsi="Times New Roman" w:cs="Times New Roman"/>
        </w:rPr>
        <w:t>so s</w:t>
      </w:r>
      <w:r w:rsidR="00931C11">
        <w:rPr>
          <w:rFonts w:ascii="Times New Roman" w:hAnsi="Times New Roman" w:cs="Times New Roman"/>
        </w:rPr>
        <w:t>ells</w:t>
      </w:r>
      <w:r w:rsidR="00C854EF" w:rsidRPr="00EE3E7A">
        <w:rPr>
          <w:rFonts w:ascii="Times New Roman" w:hAnsi="Times New Roman" w:cs="Times New Roman"/>
        </w:rPr>
        <w:t xml:space="preserve"> more</w:t>
      </w:r>
      <w:r w:rsidR="0065735D" w:rsidRPr="00EE3E7A">
        <w:rPr>
          <w:rFonts w:ascii="Times New Roman" w:hAnsi="Times New Roman" w:cs="Times New Roman"/>
        </w:rPr>
        <w:t xml:space="preserve"> services to the rest of the world </w:t>
      </w:r>
      <w:r w:rsidRPr="00EE3E7A">
        <w:rPr>
          <w:rFonts w:ascii="Times New Roman" w:hAnsi="Times New Roman" w:cs="Times New Roman"/>
        </w:rPr>
        <w:t xml:space="preserve">than its EU neighbors do </w:t>
      </w:r>
      <w:r w:rsidR="0065735D" w:rsidRPr="00EE3E7A">
        <w:rPr>
          <w:rFonts w:ascii="Times New Roman" w:hAnsi="Times New Roman" w:cs="Times New Roman"/>
        </w:rPr>
        <w:t>(2</w:t>
      </w:r>
      <w:r w:rsidR="00931C11">
        <w:rPr>
          <w:rFonts w:ascii="Times New Roman" w:hAnsi="Times New Roman" w:cs="Times New Roman"/>
        </w:rPr>
        <w:t>2</w:t>
      </w:r>
      <w:r w:rsidR="0065735D" w:rsidRPr="00EE3E7A">
        <w:rPr>
          <w:rFonts w:ascii="Times New Roman" w:hAnsi="Times New Roman" w:cs="Times New Roman"/>
        </w:rPr>
        <w:t xml:space="preserve"> percent</w:t>
      </w:r>
      <w:r w:rsidRPr="00EE3E7A">
        <w:rPr>
          <w:rFonts w:ascii="Times New Roman" w:hAnsi="Times New Roman" w:cs="Times New Roman"/>
        </w:rPr>
        <w:t xml:space="preserve"> of extra-EU services exports</w:t>
      </w:r>
      <w:r w:rsidR="00931C11">
        <w:rPr>
          <w:rFonts w:ascii="Times New Roman" w:hAnsi="Times New Roman" w:cs="Times New Roman"/>
        </w:rPr>
        <w:t xml:space="preserve"> in 2016</w:t>
      </w:r>
      <w:r w:rsidRPr="00EE3E7A">
        <w:rPr>
          <w:rFonts w:ascii="Times New Roman" w:hAnsi="Times New Roman" w:cs="Times New Roman"/>
        </w:rPr>
        <w:t xml:space="preserve">), beating </w:t>
      </w:r>
      <w:r w:rsidR="0065735D" w:rsidRPr="00EE3E7A">
        <w:rPr>
          <w:rFonts w:ascii="Times New Roman" w:hAnsi="Times New Roman" w:cs="Times New Roman"/>
        </w:rPr>
        <w:t>both Germany and France</w:t>
      </w:r>
      <w:r w:rsidR="00AF1834">
        <w:rPr>
          <w:rFonts w:ascii="Times New Roman" w:hAnsi="Times New Roman" w:cs="Times New Roman"/>
        </w:rPr>
        <w:t xml:space="preserve"> (Eurostat 2018)</w:t>
      </w:r>
      <w:r w:rsidR="0065735D" w:rsidRPr="00EE3E7A">
        <w:rPr>
          <w:rFonts w:ascii="Times New Roman" w:hAnsi="Times New Roman" w:cs="Times New Roman"/>
        </w:rPr>
        <w:t xml:space="preserve">. </w:t>
      </w:r>
      <w:r w:rsidR="00931C11">
        <w:rPr>
          <w:rFonts w:ascii="Times New Roman" w:hAnsi="Times New Roman" w:cs="Times New Roman"/>
        </w:rPr>
        <w:t>But i</w:t>
      </w:r>
      <w:r w:rsidRPr="00EE3E7A">
        <w:rPr>
          <w:rFonts w:ascii="Times New Roman" w:hAnsi="Times New Roman" w:cs="Times New Roman"/>
        </w:rPr>
        <w:t>t is important to remember tha</w:t>
      </w:r>
      <w:r w:rsidRPr="00EE3E7A">
        <w:rPr>
          <w:rFonts w:ascii="Times New Roman" w:hAnsi="Times New Roman" w:cs="Times New Roman"/>
        </w:rPr>
        <w:t xml:space="preserve">t the UK, while a substantial and important economy, is not an exporting powerhouse. Globally, the UK’s strength as a services exporter is not enough to offset its trade deficit in goods. And across all of its trade, Britain runs a deficit with </w:t>
      </w:r>
      <w:r w:rsidRPr="00EE3E7A">
        <w:rPr>
          <w:rFonts w:ascii="Times New Roman" w:hAnsi="Times New Roman" w:cs="Times New Roman"/>
          <w:i/>
        </w:rPr>
        <w:t>both</w:t>
      </w:r>
      <w:r w:rsidRPr="00EE3E7A">
        <w:rPr>
          <w:rFonts w:ascii="Times New Roman" w:hAnsi="Times New Roman" w:cs="Times New Roman"/>
        </w:rPr>
        <w:t xml:space="preserve"> EU </w:t>
      </w:r>
      <w:r w:rsidRPr="00EE3E7A">
        <w:rPr>
          <w:rFonts w:ascii="Times New Roman" w:hAnsi="Times New Roman" w:cs="Times New Roman"/>
          <w:i/>
        </w:rPr>
        <w:t>and</w:t>
      </w:r>
      <w:r w:rsidRPr="00EE3E7A">
        <w:rPr>
          <w:rFonts w:ascii="Times New Roman" w:hAnsi="Times New Roman" w:cs="Times New Roman"/>
        </w:rPr>
        <w:t xml:space="preserve"> non-EU countries.</w:t>
      </w:r>
    </w:p>
    <w:p w14:paraId="003F2878" w14:textId="77777777" w:rsidR="00E74F15" w:rsidRDefault="006A6E8B" w:rsidP="00B63B89">
      <w:pPr>
        <w:ind w:firstLine="720"/>
        <w:rPr>
          <w:rFonts w:ascii="Times New Roman" w:hAnsi="Times New Roman" w:cs="Times New Roman"/>
        </w:rPr>
      </w:pPr>
      <w:r w:rsidRPr="00EE3E7A">
        <w:rPr>
          <w:rFonts w:ascii="Times New Roman" w:hAnsi="Times New Roman" w:cs="Times New Roman"/>
        </w:rPr>
        <w:t>Nevertheless, p</w:t>
      </w:r>
      <w:r w:rsidR="00810FA0" w:rsidRPr="00EE3E7A">
        <w:rPr>
          <w:rFonts w:ascii="Times New Roman" w:hAnsi="Times New Roman" w:cs="Times New Roman"/>
        </w:rPr>
        <w:t xml:space="preserve">ro-Brexiteers are </w:t>
      </w:r>
      <w:r w:rsidR="00B87053" w:rsidRPr="00EE3E7A">
        <w:rPr>
          <w:rFonts w:ascii="Times New Roman" w:hAnsi="Times New Roman" w:cs="Times New Roman"/>
        </w:rPr>
        <w:t>partially</w:t>
      </w:r>
      <w:r w:rsidR="00810FA0" w:rsidRPr="00EE3E7A">
        <w:rPr>
          <w:rFonts w:ascii="Times New Roman" w:hAnsi="Times New Roman" w:cs="Times New Roman"/>
        </w:rPr>
        <w:t xml:space="preserve"> accurate when they point out that the UK economy has </w:t>
      </w:r>
      <w:r w:rsidRPr="00EE3E7A">
        <w:rPr>
          <w:rFonts w:ascii="Times New Roman" w:hAnsi="Times New Roman" w:cs="Times New Roman"/>
        </w:rPr>
        <w:t>oriented</w:t>
      </w:r>
      <w:r w:rsidR="00810FA0" w:rsidRPr="00EE3E7A">
        <w:rPr>
          <w:rFonts w:ascii="Times New Roman" w:hAnsi="Times New Roman" w:cs="Times New Roman"/>
        </w:rPr>
        <w:t xml:space="preserve"> away from the EU over time</w:t>
      </w:r>
      <w:r w:rsidRPr="00EE3E7A">
        <w:rPr>
          <w:rFonts w:ascii="Times New Roman" w:hAnsi="Times New Roman" w:cs="Times New Roman"/>
        </w:rPr>
        <w:t xml:space="preserve">. </w:t>
      </w:r>
      <w:r w:rsidR="00810FA0" w:rsidRPr="00EE3E7A">
        <w:rPr>
          <w:rFonts w:ascii="Times New Roman" w:hAnsi="Times New Roman" w:cs="Times New Roman"/>
        </w:rPr>
        <w:t xml:space="preserve">Between 2000 and 2015 UK exports to the EU fell from 60 percent of the national total to 47 percent. </w:t>
      </w:r>
      <w:r w:rsidRPr="00EE3E7A">
        <w:rPr>
          <w:rFonts w:ascii="Times New Roman" w:hAnsi="Times New Roman" w:cs="Times New Roman"/>
        </w:rPr>
        <w:t>But</w:t>
      </w:r>
      <w:r w:rsidRPr="00EE3E7A">
        <w:rPr>
          <w:rFonts w:ascii="Times New Roman" w:hAnsi="Times New Roman" w:cs="Times New Roman"/>
        </w:rPr>
        <w:t xml:space="preserve"> the UK’s trading relationship with the EU remains by far its most significant, and over that same time period, </w:t>
      </w:r>
      <w:r w:rsidR="00810FA0" w:rsidRPr="00EE3E7A">
        <w:rPr>
          <w:rFonts w:ascii="Times New Roman" w:hAnsi="Times New Roman" w:cs="Times New Roman"/>
        </w:rPr>
        <w:t xml:space="preserve">imports from the EU </w:t>
      </w:r>
      <w:r w:rsidRPr="00EE3E7A">
        <w:rPr>
          <w:rFonts w:ascii="Times New Roman" w:hAnsi="Times New Roman" w:cs="Times New Roman"/>
        </w:rPr>
        <w:t xml:space="preserve">to the UK </w:t>
      </w:r>
      <w:r w:rsidR="001E392B">
        <w:rPr>
          <w:rFonts w:ascii="Times New Roman" w:hAnsi="Times New Roman" w:cs="Times New Roman"/>
        </w:rPr>
        <w:t>remained constant</w:t>
      </w:r>
      <w:r w:rsidR="00AF1834">
        <w:rPr>
          <w:rFonts w:ascii="Times New Roman" w:hAnsi="Times New Roman" w:cs="Times New Roman"/>
        </w:rPr>
        <w:t xml:space="preserve"> (Milmo 2018</w:t>
      </w:r>
      <w:r w:rsidR="004931F4">
        <w:rPr>
          <w:rFonts w:ascii="Times New Roman" w:hAnsi="Times New Roman" w:cs="Times New Roman"/>
        </w:rPr>
        <w:t>, ONS 2017</w:t>
      </w:r>
      <w:r w:rsidR="00AF1834">
        <w:rPr>
          <w:rFonts w:ascii="Times New Roman" w:hAnsi="Times New Roman" w:cs="Times New Roman"/>
        </w:rPr>
        <w:t>)</w:t>
      </w:r>
      <w:r w:rsidR="00810FA0" w:rsidRPr="00EE3E7A">
        <w:rPr>
          <w:rFonts w:ascii="Times New Roman" w:hAnsi="Times New Roman" w:cs="Times New Roman"/>
        </w:rPr>
        <w:t xml:space="preserve">. </w:t>
      </w:r>
      <w:r w:rsidR="00B87053" w:rsidRPr="003D419B">
        <w:rPr>
          <w:rFonts w:ascii="Times New Roman" w:hAnsi="Times New Roman" w:cs="Times New Roman"/>
        </w:rPr>
        <w:t xml:space="preserve">Just under half of the UK’s goods exports are destined for the EU, followed by the United States, </w:t>
      </w:r>
      <w:r w:rsidR="00A12F1D" w:rsidRPr="00531C6E">
        <w:rPr>
          <w:rFonts w:ascii="Times New Roman" w:hAnsi="Times New Roman" w:cs="Times New Roman"/>
        </w:rPr>
        <w:t xml:space="preserve">China, </w:t>
      </w:r>
      <w:r w:rsidR="00B87053" w:rsidRPr="003D419B">
        <w:rPr>
          <w:rFonts w:ascii="Times New Roman" w:hAnsi="Times New Roman" w:cs="Times New Roman"/>
        </w:rPr>
        <w:t>Switzerland</w:t>
      </w:r>
      <w:r w:rsidR="00A12F1D" w:rsidRPr="00531C6E">
        <w:rPr>
          <w:rFonts w:ascii="Times New Roman" w:hAnsi="Times New Roman" w:cs="Times New Roman"/>
        </w:rPr>
        <w:t xml:space="preserve">, </w:t>
      </w:r>
      <w:r w:rsidR="00B87053" w:rsidRPr="003D419B">
        <w:rPr>
          <w:rFonts w:ascii="Times New Roman" w:hAnsi="Times New Roman" w:cs="Times New Roman"/>
        </w:rPr>
        <w:t xml:space="preserve">and </w:t>
      </w:r>
      <w:r w:rsidR="00A12F1D" w:rsidRPr="00531C6E">
        <w:rPr>
          <w:rFonts w:ascii="Times New Roman" w:hAnsi="Times New Roman" w:cs="Times New Roman"/>
        </w:rPr>
        <w:t>the UAE</w:t>
      </w:r>
      <w:r w:rsidR="00B87053" w:rsidRPr="003D419B">
        <w:rPr>
          <w:rFonts w:ascii="Times New Roman" w:hAnsi="Times New Roman" w:cs="Times New Roman"/>
        </w:rPr>
        <w:t xml:space="preserve">. Over half of merchandise imports come from the EU, followed by China, </w:t>
      </w:r>
      <w:r w:rsidR="00A12F1D" w:rsidRPr="00531C6E">
        <w:rPr>
          <w:rFonts w:ascii="Times New Roman" w:hAnsi="Times New Roman" w:cs="Times New Roman"/>
        </w:rPr>
        <w:t xml:space="preserve">the </w:t>
      </w:r>
      <w:r w:rsidR="00B87053" w:rsidRPr="003D419B">
        <w:rPr>
          <w:rFonts w:ascii="Times New Roman" w:hAnsi="Times New Roman" w:cs="Times New Roman"/>
        </w:rPr>
        <w:t>US, Norway, and Can</w:t>
      </w:r>
      <w:r w:rsidR="002C7283" w:rsidRPr="003D419B">
        <w:rPr>
          <w:rFonts w:ascii="Times New Roman" w:hAnsi="Times New Roman" w:cs="Times New Roman"/>
        </w:rPr>
        <w:t>ada</w:t>
      </w:r>
      <w:r w:rsidR="00A12F1D" w:rsidRPr="00531C6E">
        <w:rPr>
          <w:rFonts w:ascii="Times New Roman" w:hAnsi="Times New Roman" w:cs="Times New Roman"/>
        </w:rPr>
        <w:t xml:space="preserve"> (see Table 1)</w:t>
      </w:r>
      <w:r w:rsidR="00B87053" w:rsidRPr="003D419B">
        <w:rPr>
          <w:rFonts w:ascii="Times New Roman" w:hAnsi="Times New Roman" w:cs="Times New Roman"/>
        </w:rPr>
        <w:t>.</w:t>
      </w:r>
      <w:r w:rsidR="00B87053" w:rsidRPr="00EE3E7A">
        <w:rPr>
          <w:rFonts w:ascii="Times New Roman" w:hAnsi="Times New Roman" w:cs="Times New Roman"/>
        </w:rPr>
        <w:t xml:space="preserve"> </w:t>
      </w:r>
      <w:r w:rsidR="00810FA0" w:rsidRPr="00EE3E7A">
        <w:rPr>
          <w:rFonts w:ascii="Times New Roman" w:hAnsi="Times New Roman" w:cs="Times New Roman"/>
        </w:rPr>
        <w:t xml:space="preserve">In recent years, the </w:t>
      </w:r>
      <w:r w:rsidR="005957D5" w:rsidRPr="00EE3E7A">
        <w:rPr>
          <w:rFonts w:ascii="Times New Roman" w:hAnsi="Times New Roman" w:cs="Times New Roman"/>
        </w:rPr>
        <w:t xml:space="preserve">UK </w:t>
      </w:r>
      <w:r w:rsidR="00810FA0" w:rsidRPr="00EE3E7A">
        <w:rPr>
          <w:rFonts w:ascii="Times New Roman" w:hAnsi="Times New Roman" w:cs="Times New Roman"/>
        </w:rPr>
        <w:t>has traded</w:t>
      </w:r>
      <w:r w:rsidR="005957D5" w:rsidRPr="00EE3E7A">
        <w:rPr>
          <w:rFonts w:ascii="Times New Roman" w:hAnsi="Times New Roman" w:cs="Times New Roman"/>
        </w:rPr>
        <w:t xml:space="preserve"> most of its services with the EU and </w:t>
      </w:r>
      <w:r w:rsidR="00810FA0" w:rsidRPr="00EE3E7A">
        <w:rPr>
          <w:rFonts w:ascii="Times New Roman" w:hAnsi="Times New Roman" w:cs="Times New Roman"/>
        </w:rPr>
        <w:t xml:space="preserve">then the </w:t>
      </w:r>
      <w:r w:rsidR="005957D5" w:rsidRPr="00EE3E7A">
        <w:rPr>
          <w:rFonts w:ascii="Times New Roman" w:hAnsi="Times New Roman" w:cs="Times New Roman"/>
        </w:rPr>
        <w:t xml:space="preserve">United States, with smaller but still significant proportions of its services traded with </w:t>
      </w:r>
      <w:r w:rsidR="001E63E0" w:rsidRPr="00EE3E7A">
        <w:rPr>
          <w:rFonts w:ascii="Times New Roman" w:hAnsi="Times New Roman" w:cs="Times New Roman"/>
        </w:rPr>
        <w:t xml:space="preserve">Switzerland, Japan, </w:t>
      </w:r>
      <w:r w:rsidR="003D419B">
        <w:rPr>
          <w:rFonts w:ascii="Times New Roman" w:hAnsi="Times New Roman" w:cs="Times New Roman"/>
        </w:rPr>
        <w:t>India</w:t>
      </w:r>
      <w:r w:rsidR="001E63E0" w:rsidRPr="00EE3E7A">
        <w:rPr>
          <w:rFonts w:ascii="Times New Roman" w:hAnsi="Times New Roman" w:cs="Times New Roman"/>
        </w:rPr>
        <w:t xml:space="preserve">, </w:t>
      </w:r>
      <w:r w:rsidR="003D419B">
        <w:rPr>
          <w:rFonts w:ascii="Times New Roman" w:hAnsi="Times New Roman" w:cs="Times New Roman"/>
        </w:rPr>
        <w:t>and Australia (see Table 2)</w:t>
      </w:r>
      <w:r w:rsidR="00060C06" w:rsidRPr="00EE3E7A">
        <w:rPr>
          <w:rFonts w:ascii="Times New Roman" w:hAnsi="Times New Roman" w:cs="Times New Roman"/>
        </w:rPr>
        <w:t>.</w:t>
      </w:r>
    </w:p>
    <w:p w14:paraId="12002697" w14:textId="77777777" w:rsidR="00535E17" w:rsidRPr="00115BA9" w:rsidRDefault="00535E17" w:rsidP="00531C6E">
      <w:pPr>
        <w:rPr>
          <w:rFonts w:ascii="Times New Roman" w:hAnsi="Times New Roman" w:cs="Times New Roman"/>
        </w:rPr>
      </w:pPr>
    </w:p>
    <w:p w14:paraId="2AD532A9" w14:textId="77777777" w:rsidR="00535E17" w:rsidRPr="00115BA9" w:rsidRDefault="006A6E8B" w:rsidP="00531C6E">
      <w:pPr>
        <w:rPr>
          <w:rFonts w:ascii="Times New Roman" w:hAnsi="Times New Roman" w:cs="Times New Roman"/>
        </w:rPr>
      </w:pPr>
      <w:r>
        <w:rPr>
          <w:rFonts w:ascii="Times New Roman" w:hAnsi="Times New Roman" w:cs="Times New Roman"/>
        </w:rPr>
        <w:t xml:space="preserve">Table 1: </w:t>
      </w:r>
      <w:r w:rsidRPr="00115BA9">
        <w:rPr>
          <w:rFonts w:ascii="Times New Roman" w:hAnsi="Times New Roman" w:cs="Times New Roman"/>
        </w:rPr>
        <w:t>UK Merchandise Trade, 2017</w:t>
      </w:r>
    </w:p>
    <w:p w14:paraId="500555BC" w14:textId="77777777" w:rsidR="00535E17" w:rsidRPr="00931C11" w:rsidRDefault="00535E17" w:rsidP="00531C6E">
      <w:pPr>
        <w:rPr>
          <w:rFonts w:ascii="Times New Roman" w:hAnsi="Times New Roman" w:cs="Times New Roman"/>
        </w:rPr>
      </w:pPr>
    </w:p>
    <w:tbl>
      <w:tblPr>
        <w:tblW w:w="6804" w:type="dxa"/>
        <w:tblLook w:val="04A0" w:firstRow="1" w:lastRow="0" w:firstColumn="1" w:lastColumn="0" w:noHBand="0" w:noVBand="1"/>
      </w:tblPr>
      <w:tblGrid>
        <w:gridCol w:w="2268"/>
        <w:gridCol w:w="1418"/>
        <w:gridCol w:w="1701"/>
        <w:gridCol w:w="1417"/>
      </w:tblGrid>
      <w:tr w:rsidR="006E5B11" w14:paraId="73B32E3B" w14:textId="77777777" w:rsidTr="00531C6E">
        <w:trPr>
          <w:trHeight w:val="300"/>
        </w:trPr>
        <w:tc>
          <w:tcPr>
            <w:tcW w:w="2268" w:type="dxa"/>
            <w:tcBorders>
              <w:top w:val="nil"/>
              <w:left w:val="nil"/>
              <w:bottom w:val="nil"/>
              <w:right w:val="nil"/>
            </w:tcBorders>
            <w:shd w:val="clear" w:color="auto" w:fill="auto"/>
            <w:noWrap/>
            <w:vAlign w:val="bottom"/>
            <w:hideMark/>
          </w:tcPr>
          <w:p w14:paraId="77B6ED0D" w14:textId="77777777" w:rsidR="00535E17" w:rsidRPr="00531C6E" w:rsidRDefault="006A6E8B" w:rsidP="00535E17">
            <w:pPr>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Destination</w:t>
            </w:r>
          </w:p>
        </w:tc>
        <w:tc>
          <w:tcPr>
            <w:tcW w:w="1418" w:type="dxa"/>
            <w:tcBorders>
              <w:top w:val="nil"/>
              <w:left w:val="nil"/>
              <w:bottom w:val="nil"/>
              <w:right w:val="nil"/>
            </w:tcBorders>
            <w:shd w:val="clear" w:color="auto" w:fill="auto"/>
            <w:noWrap/>
            <w:vAlign w:val="bottom"/>
            <w:hideMark/>
          </w:tcPr>
          <w:p w14:paraId="3FB1112C" w14:textId="77777777" w:rsidR="00535E17" w:rsidRPr="00531C6E" w:rsidRDefault="006A6E8B" w:rsidP="00531C6E">
            <w:pPr>
              <w:jc w:val="right"/>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Exports (%)</w:t>
            </w:r>
          </w:p>
        </w:tc>
        <w:tc>
          <w:tcPr>
            <w:tcW w:w="1701" w:type="dxa"/>
            <w:tcBorders>
              <w:top w:val="nil"/>
              <w:left w:val="nil"/>
              <w:bottom w:val="nil"/>
              <w:right w:val="nil"/>
            </w:tcBorders>
            <w:shd w:val="clear" w:color="auto" w:fill="auto"/>
            <w:noWrap/>
            <w:vAlign w:val="bottom"/>
            <w:hideMark/>
          </w:tcPr>
          <w:p w14:paraId="06EC8BCC" w14:textId="77777777" w:rsidR="00535E17" w:rsidRPr="00531C6E" w:rsidRDefault="006A6E8B" w:rsidP="00535E17">
            <w:pPr>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Origin</w:t>
            </w:r>
          </w:p>
        </w:tc>
        <w:tc>
          <w:tcPr>
            <w:tcW w:w="1417" w:type="dxa"/>
            <w:tcBorders>
              <w:top w:val="nil"/>
              <w:left w:val="nil"/>
              <w:bottom w:val="nil"/>
              <w:right w:val="nil"/>
            </w:tcBorders>
            <w:shd w:val="clear" w:color="auto" w:fill="auto"/>
            <w:noWrap/>
            <w:vAlign w:val="bottom"/>
            <w:hideMark/>
          </w:tcPr>
          <w:p w14:paraId="3BBBB72C" w14:textId="77777777" w:rsidR="00535E17" w:rsidRPr="00531C6E" w:rsidRDefault="006A6E8B" w:rsidP="00531C6E">
            <w:pPr>
              <w:jc w:val="right"/>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Imports (%)</w:t>
            </w:r>
          </w:p>
        </w:tc>
      </w:tr>
      <w:tr w:rsidR="006E5B11" w14:paraId="663148F2" w14:textId="77777777" w:rsidTr="00531C6E">
        <w:trPr>
          <w:trHeight w:val="320"/>
        </w:trPr>
        <w:tc>
          <w:tcPr>
            <w:tcW w:w="2268" w:type="dxa"/>
            <w:tcBorders>
              <w:top w:val="nil"/>
              <w:left w:val="nil"/>
              <w:bottom w:val="nil"/>
              <w:right w:val="nil"/>
            </w:tcBorders>
            <w:shd w:val="clear" w:color="auto" w:fill="auto"/>
            <w:noWrap/>
            <w:vAlign w:val="bottom"/>
            <w:hideMark/>
          </w:tcPr>
          <w:p w14:paraId="3C01901C" w14:textId="77777777" w:rsidR="00535E17" w:rsidRPr="00531C6E" w:rsidRDefault="006A6E8B" w:rsidP="00535E17">
            <w:pPr>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European Union</w:t>
            </w:r>
          </w:p>
        </w:tc>
        <w:tc>
          <w:tcPr>
            <w:tcW w:w="1418" w:type="dxa"/>
            <w:tcBorders>
              <w:top w:val="nil"/>
              <w:left w:val="nil"/>
              <w:bottom w:val="nil"/>
              <w:right w:val="nil"/>
            </w:tcBorders>
            <w:shd w:val="clear" w:color="auto" w:fill="auto"/>
            <w:noWrap/>
            <w:vAlign w:val="bottom"/>
            <w:hideMark/>
          </w:tcPr>
          <w:p w14:paraId="2302539F" w14:textId="77777777" w:rsidR="00535E17" w:rsidRPr="00531C6E" w:rsidRDefault="006A6E8B" w:rsidP="00535E17">
            <w:pPr>
              <w:jc w:val="right"/>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47.7</w:t>
            </w:r>
          </w:p>
        </w:tc>
        <w:tc>
          <w:tcPr>
            <w:tcW w:w="1701" w:type="dxa"/>
            <w:tcBorders>
              <w:top w:val="nil"/>
              <w:left w:val="nil"/>
              <w:bottom w:val="nil"/>
              <w:right w:val="nil"/>
            </w:tcBorders>
            <w:shd w:val="clear" w:color="auto" w:fill="auto"/>
            <w:noWrap/>
            <w:vAlign w:val="bottom"/>
            <w:hideMark/>
          </w:tcPr>
          <w:p w14:paraId="2B4EBF3F" w14:textId="77777777" w:rsidR="00535E17" w:rsidRPr="00531C6E" w:rsidRDefault="006A6E8B" w:rsidP="00535E17">
            <w:pPr>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European Union</w:t>
            </w:r>
          </w:p>
        </w:tc>
        <w:tc>
          <w:tcPr>
            <w:tcW w:w="1417" w:type="dxa"/>
            <w:tcBorders>
              <w:top w:val="nil"/>
              <w:left w:val="nil"/>
              <w:bottom w:val="nil"/>
              <w:right w:val="nil"/>
            </w:tcBorders>
            <w:shd w:val="clear" w:color="auto" w:fill="auto"/>
            <w:noWrap/>
            <w:vAlign w:val="bottom"/>
            <w:hideMark/>
          </w:tcPr>
          <w:p w14:paraId="070BAE7B" w14:textId="77777777" w:rsidR="00535E17" w:rsidRPr="00531C6E" w:rsidRDefault="006A6E8B" w:rsidP="00535E17">
            <w:pPr>
              <w:jc w:val="right"/>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53.1</w:t>
            </w:r>
          </w:p>
        </w:tc>
      </w:tr>
      <w:tr w:rsidR="006E5B11" w14:paraId="218FA0F5" w14:textId="77777777" w:rsidTr="00531C6E">
        <w:trPr>
          <w:trHeight w:val="300"/>
        </w:trPr>
        <w:tc>
          <w:tcPr>
            <w:tcW w:w="2268" w:type="dxa"/>
            <w:tcBorders>
              <w:top w:val="nil"/>
              <w:left w:val="nil"/>
              <w:bottom w:val="nil"/>
              <w:right w:val="nil"/>
            </w:tcBorders>
            <w:shd w:val="clear" w:color="auto" w:fill="auto"/>
            <w:noWrap/>
            <w:vAlign w:val="bottom"/>
            <w:hideMark/>
          </w:tcPr>
          <w:p w14:paraId="0BC868D3" w14:textId="77777777" w:rsidR="00535E17" w:rsidRPr="00531C6E" w:rsidRDefault="006A6E8B" w:rsidP="00535E17">
            <w:pPr>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United States</w:t>
            </w:r>
          </w:p>
        </w:tc>
        <w:tc>
          <w:tcPr>
            <w:tcW w:w="1418" w:type="dxa"/>
            <w:tcBorders>
              <w:top w:val="nil"/>
              <w:left w:val="nil"/>
              <w:bottom w:val="nil"/>
              <w:right w:val="nil"/>
            </w:tcBorders>
            <w:shd w:val="clear" w:color="auto" w:fill="auto"/>
            <w:noWrap/>
            <w:vAlign w:val="bottom"/>
            <w:hideMark/>
          </w:tcPr>
          <w:p w14:paraId="226A1243" w14:textId="77777777" w:rsidR="00535E17" w:rsidRPr="00531C6E" w:rsidRDefault="006A6E8B" w:rsidP="00535E17">
            <w:pPr>
              <w:jc w:val="right"/>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13.3</w:t>
            </w:r>
          </w:p>
        </w:tc>
        <w:tc>
          <w:tcPr>
            <w:tcW w:w="1701" w:type="dxa"/>
            <w:tcBorders>
              <w:top w:val="nil"/>
              <w:left w:val="nil"/>
              <w:bottom w:val="nil"/>
              <w:right w:val="nil"/>
            </w:tcBorders>
            <w:shd w:val="clear" w:color="auto" w:fill="auto"/>
            <w:noWrap/>
            <w:vAlign w:val="bottom"/>
            <w:hideMark/>
          </w:tcPr>
          <w:p w14:paraId="5A4B633D" w14:textId="77777777" w:rsidR="00535E17" w:rsidRPr="00531C6E" w:rsidRDefault="006A6E8B" w:rsidP="00535E17">
            <w:pPr>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China</w:t>
            </w:r>
          </w:p>
        </w:tc>
        <w:tc>
          <w:tcPr>
            <w:tcW w:w="1417" w:type="dxa"/>
            <w:tcBorders>
              <w:top w:val="nil"/>
              <w:left w:val="nil"/>
              <w:bottom w:val="nil"/>
              <w:right w:val="nil"/>
            </w:tcBorders>
            <w:shd w:val="clear" w:color="auto" w:fill="auto"/>
            <w:noWrap/>
            <w:vAlign w:val="bottom"/>
            <w:hideMark/>
          </w:tcPr>
          <w:p w14:paraId="192AFF44" w14:textId="77777777" w:rsidR="00535E17" w:rsidRPr="00531C6E" w:rsidRDefault="006A6E8B" w:rsidP="00535E17">
            <w:pPr>
              <w:jc w:val="right"/>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9.3</w:t>
            </w:r>
          </w:p>
        </w:tc>
      </w:tr>
      <w:tr w:rsidR="006E5B11" w14:paraId="2F2FCA68" w14:textId="77777777" w:rsidTr="00531C6E">
        <w:trPr>
          <w:trHeight w:val="300"/>
        </w:trPr>
        <w:tc>
          <w:tcPr>
            <w:tcW w:w="2268" w:type="dxa"/>
            <w:tcBorders>
              <w:top w:val="nil"/>
              <w:left w:val="nil"/>
              <w:bottom w:val="nil"/>
              <w:right w:val="nil"/>
            </w:tcBorders>
            <w:shd w:val="clear" w:color="auto" w:fill="auto"/>
            <w:noWrap/>
            <w:vAlign w:val="bottom"/>
            <w:hideMark/>
          </w:tcPr>
          <w:p w14:paraId="1E1E94E6" w14:textId="77777777" w:rsidR="00535E17" w:rsidRPr="00531C6E" w:rsidRDefault="006A6E8B" w:rsidP="00535E17">
            <w:pPr>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China</w:t>
            </w:r>
          </w:p>
        </w:tc>
        <w:tc>
          <w:tcPr>
            <w:tcW w:w="1418" w:type="dxa"/>
            <w:tcBorders>
              <w:top w:val="nil"/>
              <w:left w:val="nil"/>
              <w:bottom w:val="nil"/>
              <w:right w:val="nil"/>
            </w:tcBorders>
            <w:shd w:val="clear" w:color="auto" w:fill="auto"/>
            <w:noWrap/>
            <w:vAlign w:val="bottom"/>
            <w:hideMark/>
          </w:tcPr>
          <w:p w14:paraId="1642F062" w14:textId="77777777" w:rsidR="00535E17" w:rsidRPr="00531C6E" w:rsidRDefault="006A6E8B" w:rsidP="00535E17">
            <w:pPr>
              <w:jc w:val="right"/>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4.8</w:t>
            </w:r>
          </w:p>
        </w:tc>
        <w:tc>
          <w:tcPr>
            <w:tcW w:w="1701" w:type="dxa"/>
            <w:tcBorders>
              <w:top w:val="nil"/>
              <w:left w:val="nil"/>
              <w:bottom w:val="nil"/>
              <w:right w:val="nil"/>
            </w:tcBorders>
            <w:shd w:val="clear" w:color="auto" w:fill="auto"/>
            <w:noWrap/>
            <w:vAlign w:val="bottom"/>
            <w:hideMark/>
          </w:tcPr>
          <w:p w14:paraId="210C9541" w14:textId="77777777" w:rsidR="00535E17" w:rsidRPr="00531C6E" w:rsidRDefault="006A6E8B" w:rsidP="00535E17">
            <w:pPr>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United States</w:t>
            </w:r>
          </w:p>
        </w:tc>
        <w:tc>
          <w:tcPr>
            <w:tcW w:w="1417" w:type="dxa"/>
            <w:tcBorders>
              <w:top w:val="nil"/>
              <w:left w:val="nil"/>
              <w:bottom w:val="nil"/>
              <w:right w:val="nil"/>
            </w:tcBorders>
            <w:shd w:val="clear" w:color="auto" w:fill="auto"/>
            <w:noWrap/>
            <w:vAlign w:val="bottom"/>
            <w:hideMark/>
          </w:tcPr>
          <w:p w14:paraId="7AC6942F" w14:textId="77777777" w:rsidR="00535E17" w:rsidRPr="00531C6E" w:rsidRDefault="006A6E8B" w:rsidP="00535E17">
            <w:pPr>
              <w:jc w:val="right"/>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9.2</w:t>
            </w:r>
          </w:p>
        </w:tc>
      </w:tr>
      <w:tr w:rsidR="006E5B11" w14:paraId="3D63AF8E" w14:textId="77777777" w:rsidTr="00531C6E">
        <w:trPr>
          <w:trHeight w:val="300"/>
        </w:trPr>
        <w:tc>
          <w:tcPr>
            <w:tcW w:w="2268" w:type="dxa"/>
            <w:tcBorders>
              <w:top w:val="nil"/>
              <w:left w:val="nil"/>
              <w:bottom w:val="nil"/>
              <w:right w:val="nil"/>
            </w:tcBorders>
            <w:shd w:val="clear" w:color="auto" w:fill="auto"/>
            <w:noWrap/>
            <w:vAlign w:val="bottom"/>
            <w:hideMark/>
          </w:tcPr>
          <w:p w14:paraId="5774D105" w14:textId="77777777" w:rsidR="00535E17" w:rsidRPr="00531C6E" w:rsidRDefault="006A6E8B" w:rsidP="00535E17">
            <w:pPr>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Switzerland</w:t>
            </w:r>
          </w:p>
        </w:tc>
        <w:tc>
          <w:tcPr>
            <w:tcW w:w="1418" w:type="dxa"/>
            <w:tcBorders>
              <w:top w:val="nil"/>
              <w:left w:val="nil"/>
              <w:bottom w:val="nil"/>
              <w:right w:val="nil"/>
            </w:tcBorders>
            <w:shd w:val="clear" w:color="auto" w:fill="auto"/>
            <w:noWrap/>
            <w:vAlign w:val="bottom"/>
            <w:hideMark/>
          </w:tcPr>
          <w:p w14:paraId="37839378" w14:textId="77777777" w:rsidR="00535E17" w:rsidRPr="00531C6E" w:rsidRDefault="006A6E8B" w:rsidP="00535E17">
            <w:pPr>
              <w:jc w:val="right"/>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4.6</w:t>
            </w:r>
          </w:p>
        </w:tc>
        <w:tc>
          <w:tcPr>
            <w:tcW w:w="1701" w:type="dxa"/>
            <w:tcBorders>
              <w:top w:val="nil"/>
              <w:left w:val="nil"/>
              <w:bottom w:val="nil"/>
              <w:right w:val="nil"/>
            </w:tcBorders>
            <w:shd w:val="clear" w:color="auto" w:fill="auto"/>
            <w:noWrap/>
            <w:vAlign w:val="bottom"/>
            <w:hideMark/>
          </w:tcPr>
          <w:p w14:paraId="4DBD3696" w14:textId="77777777" w:rsidR="00535E17" w:rsidRPr="00531C6E" w:rsidRDefault="006A6E8B" w:rsidP="00535E17">
            <w:pPr>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Norway</w:t>
            </w:r>
          </w:p>
        </w:tc>
        <w:tc>
          <w:tcPr>
            <w:tcW w:w="1417" w:type="dxa"/>
            <w:tcBorders>
              <w:top w:val="nil"/>
              <w:left w:val="nil"/>
              <w:bottom w:val="nil"/>
              <w:right w:val="nil"/>
            </w:tcBorders>
            <w:shd w:val="clear" w:color="auto" w:fill="auto"/>
            <w:noWrap/>
            <w:vAlign w:val="bottom"/>
            <w:hideMark/>
          </w:tcPr>
          <w:p w14:paraId="6EE40A15" w14:textId="77777777" w:rsidR="00535E17" w:rsidRPr="00531C6E" w:rsidRDefault="006A6E8B" w:rsidP="00535E17">
            <w:pPr>
              <w:jc w:val="right"/>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3.6</w:t>
            </w:r>
          </w:p>
        </w:tc>
      </w:tr>
      <w:tr w:rsidR="006E5B11" w14:paraId="46768AE1" w14:textId="77777777" w:rsidTr="00531C6E">
        <w:trPr>
          <w:trHeight w:val="300"/>
        </w:trPr>
        <w:tc>
          <w:tcPr>
            <w:tcW w:w="2268" w:type="dxa"/>
            <w:tcBorders>
              <w:top w:val="nil"/>
              <w:left w:val="nil"/>
              <w:bottom w:val="nil"/>
              <w:right w:val="nil"/>
            </w:tcBorders>
            <w:shd w:val="clear" w:color="auto" w:fill="auto"/>
            <w:noWrap/>
            <w:vAlign w:val="bottom"/>
            <w:hideMark/>
          </w:tcPr>
          <w:p w14:paraId="3452B207" w14:textId="77777777" w:rsidR="00535E17" w:rsidRPr="00531C6E" w:rsidRDefault="006A6E8B" w:rsidP="00535E17">
            <w:pPr>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United Arab Emirates</w:t>
            </w:r>
          </w:p>
        </w:tc>
        <w:tc>
          <w:tcPr>
            <w:tcW w:w="1418" w:type="dxa"/>
            <w:tcBorders>
              <w:top w:val="nil"/>
              <w:left w:val="nil"/>
              <w:bottom w:val="nil"/>
              <w:right w:val="nil"/>
            </w:tcBorders>
            <w:shd w:val="clear" w:color="auto" w:fill="auto"/>
            <w:noWrap/>
            <w:vAlign w:val="bottom"/>
            <w:hideMark/>
          </w:tcPr>
          <w:p w14:paraId="63848F68" w14:textId="77777777" w:rsidR="00535E17" w:rsidRPr="00531C6E" w:rsidRDefault="006A6E8B" w:rsidP="00535E17">
            <w:pPr>
              <w:jc w:val="right"/>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2.2</w:t>
            </w:r>
          </w:p>
        </w:tc>
        <w:tc>
          <w:tcPr>
            <w:tcW w:w="1701" w:type="dxa"/>
            <w:tcBorders>
              <w:top w:val="nil"/>
              <w:left w:val="nil"/>
              <w:bottom w:val="nil"/>
              <w:right w:val="nil"/>
            </w:tcBorders>
            <w:shd w:val="clear" w:color="auto" w:fill="auto"/>
            <w:noWrap/>
            <w:vAlign w:val="bottom"/>
            <w:hideMark/>
          </w:tcPr>
          <w:p w14:paraId="6F7E72F4" w14:textId="77777777" w:rsidR="00535E17" w:rsidRPr="00531C6E" w:rsidRDefault="006A6E8B" w:rsidP="00535E17">
            <w:pPr>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Canada</w:t>
            </w:r>
          </w:p>
        </w:tc>
        <w:tc>
          <w:tcPr>
            <w:tcW w:w="1417" w:type="dxa"/>
            <w:tcBorders>
              <w:top w:val="nil"/>
              <w:left w:val="nil"/>
              <w:bottom w:val="nil"/>
              <w:right w:val="nil"/>
            </w:tcBorders>
            <w:shd w:val="clear" w:color="auto" w:fill="auto"/>
            <w:noWrap/>
            <w:vAlign w:val="bottom"/>
            <w:hideMark/>
          </w:tcPr>
          <w:p w14:paraId="610CE33D" w14:textId="77777777" w:rsidR="00535E17" w:rsidRPr="00531C6E" w:rsidRDefault="006A6E8B" w:rsidP="00535E17">
            <w:pPr>
              <w:jc w:val="right"/>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2.3</w:t>
            </w:r>
          </w:p>
        </w:tc>
      </w:tr>
      <w:tr w:rsidR="006E5B11" w14:paraId="319696C3" w14:textId="77777777" w:rsidTr="00531C6E">
        <w:trPr>
          <w:trHeight w:val="300"/>
        </w:trPr>
        <w:tc>
          <w:tcPr>
            <w:tcW w:w="2268" w:type="dxa"/>
            <w:tcBorders>
              <w:top w:val="nil"/>
              <w:left w:val="nil"/>
              <w:bottom w:val="nil"/>
              <w:right w:val="nil"/>
            </w:tcBorders>
            <w:shd w:val="clear" w:color="auto" w:fill="auto"/>
            <w:noWrap/>
            <w:vAlign w:val="bottom"/>
            <w:hideMark/>
          </w:tcPr>
          <w:p w14:paraId="4CBAACE9" w14:textId="77777777" w:rsidR="00535E17" w:rsidRPr="00531C6E" w:rsidRDefault="006A6E8B" w:rsidP="00535E17">
            <w:pPr>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Other</w:t>
            </w:r>
          </w:p>
        </w:tc>
        <w:tc>
          <w:tcPr>
            <w:tcW w:w="1418" w:type="dxa"/>
            <w:tcBorders>
              <w:top w:val="nil"/>
              <w:left w:val="nil"/>
              <w:bottom w:val="nil"/>
              <w:right w:val="nil"/>
            </w:tcBorders>
            <w:shd w:val="clear" w:color="auto" w:fill="auto"/>
            <w:noWrap/>
            <w:vAlign w:val="bottom"/>
            <w:hideMark/>
          </w:tcPr>
          <w:p w14:paraId="308831F3" w14:textId="77777777" w:rsidR="00535E17" w:rsidRPr="00531C6E" w:rsidRDefault="006A6E8B" w:rsidP="00535E17">
            <w:pPr>
              <w:jc w:val="right"/>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27.4</w:t>
            </w:r>
          </w:p>
        </w:tc>
        <w:tc>
          <w:tcPr>
            <w:tcW w:w="1701" w:type="dxa"/>
            <w:tcBorders>
              <w:top w:val="nil"/>
              <w:left w:val="nil"/>
              <w:bottom w:val="nil"/>
              <w:right w:val="nil"/>
            </w:tcBorders>
            <w:shd w:val="clear" w:color="auto" w:fill="auto"/>
            <w:noWrap/>
            <w:vAlign w:val="bottom"/>
            <w:hideMark/>
          </w:tcPr>
          <w:p w14:paraId="73F0FFCE" w14:textId="77777777" w:rsidR="00535E17" w:rsidRPr="00531C6E" w:rsidRDefault="006A6E8B" w:rsidP="00535E17">
            <w:pPr>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Other</w:t>
            </w:r>
          </w:p>
        </w:tc>
        <w:tc>
          <w:tcPr>
            <w:tcW w:w="1417" w:type="dxa"/>
            <w:tcBorders>
              <w:top w:val="nil"/>
              <w:left w:val="nil"/>
              <w:bottom w:val="nil"/>
              <w:right w:val="nil"/>
            </w:tcBorders>
            <w:shd w:val="clear" w:color="auto" w:fill="auto"/>
            <w:noWrap/>
            <w:vAlign w:val="bottom"/>
            <w:hideMark/>
          </w:tcPr>
          <w:p w14:paraId="7F927B71" w14:textId="77777777" w:rsidR="00535E17" w:rsidRPr="00531C6E" w:rsidRDefault="006A6E8B" w:rsidP="00535E17">
            <w:pPr>
              <w:jc w:val="right"/>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22.4</w:t>
            </w:r>
          </w:p>
        </w:tc>
      </w:tr>
    </w:tbl>
    <w:p w14:paraId="7922824A" w14:textId="77777777" w:rsidR="00535E17" w:rsidRPr="00531C6E" w:rsidRDefault="006A6E8B" w:rsidP="00531C6E">
      <w:pPr>
        <w:rPr>
          <w:rFonts w:ascii="Times New Roman" w:hAnsi="Times New Roman" w:cs="Times New Roman"/>
          <w:sz w:val="20"/>
          <w:szCs w:val="20"/>
        </w:rPr>
      </w:pPr>
      <w:r w:rsidRPr="00531C6E">
        <w:rPr>
          <w:rFonts w:ascii="Times New Roman" w:hAnsi="Times New Roman" w:cs="Times New Roman"/>
          <w:sz w:val="20"/>
          <w:szCs w:val="20"/>
        </w:rPr>
        <w:t>Source: WTO 2018</w:t>
      </w:r>
      <w:r w:rsidR="004931F4">
        <w:rPr>
          <w:rFonts w:ascii="Times New Roman" w:hAnsi="Times New Roman" w:cs="Times New Roman"/>
          <w:sz w:val="20"/>
          <w:szCs w:val="20"/>
        </w:rPr>
        <w:t>a</w:t>
      </w:r>
      <w:r w:rsidRPr="00531C6E">
        <w:rPr>
          <w:rFonts w:ascii="Times New Roman" w:hAnsi="Times New Roman" w:cs="Times New Roman"/>
          <w:sz w:val="20"/>
          <w:szCs w:val="20"/>
        </w:rPr>
        <w:t>.</w:t>
      </w:r>
    </w:p>
    <w:p w14:paraId="3BED4DB7" w14:textId="77777777" w:rsidR="00535E17" w:rsidRDefault="00535E17" w:rsidP="00531C6E">
      <w:pPr>
        <w:rPr>
          <w:rFonts w:ascii="Times New Roman" w:hAnsi="Times New Roman" w:cs="Times New Roman"/>
        </w:rPr>
      </w:pPr>
    </w:p>
    <w:p w14:paraId="19CB30A3" w14:textId="77777777" w:rsidR="00115BA9" w:rsidRDefault="006A6E8B" w:rsidP="00531C6E">
      <w:pPr>
        <w:rPr>
          <w:rFonts w:ascii="Times New Roman" w:hAnsi="Times New Roman" w:cs="Times New Roman"/>
        </w:rPr>
      </w:pPr>
      <w:r>
        <w:rPr>
          <w:rFonts w:ascii="Times New Roman" w:hAnsi="Times New Roman" w:cs="Times New Roman"/>
        </w:rPr>
        <w:lastRenderedPageBreak/>
        <w:t>Table 2: UK Trade in Services, 2017</w:t>
      </w:r>
    </w:p>
    <w:p w14:paraId="231597D0" w14:textId="77777777" w:rsidR="00115BA9" w:rsidRDefault="00115BA9" w:rsidP="00531C6E">
      <w:pPr>
        <w:rPr>
          <w:rFonts w:ascii="Times New Roman" w:hAnsi="Times New Roman" w:cs="Times New Roman"/>
        </w:rPr>
      </w:pPr>
    </w:p>
    <w:tbl>
      <w:tblPr>
        <w:tblW w:w="6804" w:type="dxa"/>
        <w:tblLook w:val="04A0" w:firstRow="1" w:lastRow="0" w:firstColumn="1" w:lastColumn="0" w:noHBand="0" w:noVBand="1"/>
      </w:tblPr>
      <w:tblGrid>
        <w:gridCol w:w="2268"/>
        <w:gridCol w:w="1418"/>
        <w:gridCol w:w="1701"/>
        <w:gridCol w:w="1417"/>
      </w:tblGrid>
      <w:tr w:rsidR="006E5B11" w14:paraId="55D5B8FB" w14:textId="77777777" w:rsidTr="00531C6E">
        <w:trPr>
          <w:trHeight w:val="300"/>
        </w:trPr>
        <w:tc>
          <w:tcPr>
            <w:tcW w:w="2268" w:type="dxa"/>
            <w:tcBorders>
              <w:top w:val="nil"/>
              <w:left w:val="nil"/>
              <w:bottom w:val="nil"/>
              <w:right w:val="nil"/>
            </w:tcBorders>
            <w:shd w:val="clear" w:color="auto" w:fill="auto"/>
            <w:noWrap/>
            <w:vAlign w:val="bottom"/>
            <w:hideMark/>
          </w:tcPr>
          <w:p w14:paraId="0E6DBBB1" w14:textId="77777777" w:rsidR="00BD23DF" w:rsidRPr="00531C6E" w:rsidRDefault="006A6E8B" w:rsidP="00BD23DF">
            <w:pPr>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Destination</w:t>
            </w:r>
          </w:p>
        </w:tc>
        <w:tc>
          <w:tcPr>
            <w:tcW w:w="1418" w:type="dxa"/>
            <w:tcBorders>
              <w:top w:val="nil"/>
              <w:left w:val="nil"/>
              <w:bottom w:val="nil"/>
              <w:right w:val="nil"/>
            </w:tcBorders>
            <w:shd w:val="clear" w:color="auto" w:fill="auto"/>
            <w:noWrap/>
            <w:vAlign w:val="bottom"/>
            <w:hideMark/>
          </w:tcPr>
          <w:p w14:paraId="22C62076" w14:textId="77777777" w:rsidR="00BD23DF" w:rsidRPr="00531C6E" w:rsidRDefault="006A6E8B" w:rsidP="00531C6E">
            <w:pPr>
              <w:jc w:val="right"/>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Exports (%)</w:t>
            </w:r>
          </w:p>
        </w:tc>
        <w:tc>
          <w:tcPr>
            <w:tcW w:w="1701" w:type="dxa"/>
            <w:tcBorders>
              <w:top w:val="nil"/>
              <w:left w:val="nil"/>
              <w:bottom w:val="nil"/>
              <w:right w:val="nil"/>
            </w:tcBorders>
            <w:shd w:val="clear" w:color="auto" w:fill="auto"/>
            <w:noWrap/>
            <w:vAlign w:val="bottom"/>
            <w:hideMark/>
          </w:tcPr>
          <w:p w14:paraId="25D81A52" w14:textId="77777777" w:rsidR="00BD23DF" w:rsidRPr="00531C6E" w:rsidRDefault="006A6E8B" w:rsidP="00BD23DF">
            <w:pPr>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Origin</w:t>
            </w:r>
          </w:p>
        </w:tc>
        <w:tc>
          <w:tcPr>
            <w:tcW w:w="1417" w:type="dxa"/>
            <w:tcBorders>
              <w:top w:val="nil"/>
              <w:left w:val="nil"/>
              <w:bottom w:val="nil"/>
              <w:right w:val="nil"/>
            </w:tcBorders>
            <w:shd w:val="clear" w:color="auto" w:fill="auto"/>
            <w:noWrap/>
            <w:vAlign w:val="bottom"/>
            <w:hideMark/>
          </w:tcPr>
          <w:p w14:paraId="6E769241" w14:textId="77777777" w:rsidR="00BD23DF" w:rsidRPr="00531C6E" w:rsidRDefault="006A6E8B" w:rsidP="00531C6E">
            <w:pPr>
              <w:jc w:val="right"/>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Imports (%)</w:t>
            </w:r>
          </w:p>
        </w:tc>
      </w:tr>
      <w:tr w:rsidR="006E5B11" w14:paraId="3F0CFDAF" w14:textId="77777777" w:rsidTr="00BD23DF">
        <w:trPr>
          <w:trHeight w:val="300"/>
        </w:trPr>
        <w:tc>
          <w:tcPr>
            <w:tcW w:w="2268" w:type="dxa"/>
            <w:tcBorders>
              <w:top w:val="nil"/>
              <w:left w:val="nil"/>
              <w:bottom w:val="nil"/>
              <w:right w:val="nil"/>
            </w:tcBorders>
            <w:shd w:val="clear" w:color="auto" w:fill="auto"/>
            <w:noWrap/>
            <w:vAlign w:val="bottom"/>
            <w:hideMark/>
          </w:tcPr>
          <w:p w14:paraId="03264848" w14:textId="77777777" w:rsidR="00BD23DF" w:rsidRPr="00531C6E" w:rsidRDefault="006A6E8B" w:rsidP="00BD23DF">
            <w:pPr>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European Union</w:t>
            </w:r>
          </w:p>
        </w:tc>
        <w:tc>
          <w:tcPr>
            <w:tcW w:w="1418" w:type="dxa"/>
            <w:tcBorders>
              <w:top w:val="nil"/>
              <w:left w:val="nil"/>
              <w:bottom w:val="nil"/>
              <w:right w:val="nil"/>
            </w:tcBorders>
            <w:shd w:val="clear" w:color="auto" w:fill="auto"/>
            <w:noWrap/>
            <w:vAlign w:val="bottom"/>
            <w:hideMark/>
          </w:tcPr>
          <w:p w14:paraId="6EAFB67D" w14:textId="77777777" w:rsidR="00BD23DF" w:rsidRPr="00531C6E" w:rsidRDefault="006A6E8B" w:rsidP="00BD23DF">
            <w:pPr>
              <w:jc w:val="right"/>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37</w:t>
            </w:r>
          </w:p>
        </w:tc>
        <w:tc>
          <w:tcPr>
            <w:tcW w:w="1701" w:type="dxa"/>
            <w:tcBorders>
              <w:top w:val="nil"/>
              <w:left w:val="nil"/>
              <w:bottom w:val="nil"/>
              <w:right w:val="nil"/>
            </w:tcBorders>
            <w:shd w:val="clear" w:color="auto" w:fill="auto"/>
            <w:noWrap/>
            <w:vAlign w:val="bottom"/>
            <w:hideMark/>
          </w:tcPr>
          <w:p w14:paraId="65F8CC6D" w14:textId="77777777" w:rsidR="00BD23DF" w:rsidRPr="00531C6E" w:rsidRDefault="006A6E8B" w:rsidP="00BD23DF">
            <w:pPr>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European Union</w:t>
            </w:r>
          </w:p>
        </w:tc>
        <w:tc>
          <w:tcPr>
            <w:tcW w:w="1417" w:type="dxa"/>
            <w:tcBorders>
              <w:top w:val="nil"/>
              <w:left w:val="nil"/>
              <w:bottom w:val="nil"/>
              <w:right w:val="nil"/>
            </w:tcBorders>
            <w:shd w:val="clear" w:color="auto" w:fill="auto"/>
            <w:noWrap/>
            <w:vAlign w:val="bottom"/>
            <w:hideMark/>
          </w:tcPr>
          <w:p w14:paraId="14C75B79" w14:textId="77777777" w:rsidR="00BD23DF" w:rsidRPr="00531C6E" w:rsidRDefault="006A6E8B" w:rsidP="00BD23DF">
            <w:pPr>
              <w:jc w:val="right"/>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50</w:t>
            </w:r>
          </w:p>
        </w:tc>
      </w:tr>
      <w:tr w:rsidR="006E5B11" w14:paraId="51A9DB2B" w14:textId="77777777" w:rsidTr="00BD23DF">
        <w:trPr>
          <w:trHeight w:val="300"/>
        </w:trPr>
        <w:tc>
          <w:tcPr>
            <w:tcW w:w="2268" w:type="dxa"/>
            <w:tcBorders>
              <w:top w:val="nil"/>
              <w:left w:val="nil"/>
              <w:bottom w:val="nil"/>
              <w:right w:val="nil"/>
            </w:tcBorders>
            <w:shd w:val="clear" w:color="auto" w:fill="auto"/>
            <w:noWrap/>
            <w:vAlign w:val="bottom"/>
            <w:hideMark/>
          </w:tcPr>
          <w:p w14:paraId="706CFC69" w14:textId="77777777" w:rsidR="00BD23DF" w:rsidRPr="00531C6E" w:rsidRDefault="006A6E8B" w:rsidP="00BD23DF">
            <w:pPr>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United States</w:t>
            </w:r>
          </w:p>
        </w:tc>
        <w:tc>
          <w:tcPr>
            <w:tcW w:w="1418" w:type="dxa"/>
            <w:tcBorders>
              <w:top w:val="nil"/>
              <w:left w:val="nil"/>
              <w:bottom w:val="nil"/>
              <w:right w:val="nil"/>
            </w:tcBorders>
            <w:shd w:val="clear" w:color="auto" w:fill="auto"/>
            <w:noWrap/>
            <w:vAlign w:val="bottom"/>
            <w:hideMark/>
          </w:tcPr>
          <w:p w14:paraId="201C402F" w14:textId="77777777" w:rsidR="00BD23DF" w:rsidRPr="00531C6E" w:rsidRDefault="006A6E8B" w:rsidP="00BD23DF">
            <w:pPr>
              <w:jc w:val="right"/>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21.4</w:t>
            </w:r>
          </w:p>
        </w:tc>
        <w:tc>
          <w:tcPr>
            <w:tcW w:w="1701" w:type="dxa"/>
            <w:tcBorders>
              <w:top w:val="nil"/>
              <w:left w:val="nil"/>
              <w:bottom w:val="nil"/>
              <w:right w:val="nil"/>
            </w:tcBorders>
            <w:shd w:val="clear" w:color="auto" w:fill="auto"/>
            <w:noWrap/>
            <w:vAlign w:val="bottom"/>
            <w:hideMark/>
          </w:tcPr>
          <w:p w14:paraId="76D6FE3F" w14:textId="77777777" w:rsidR="00BD23DF" w:rsidRPr="00531C6E" w:rsidRDefault="006A6E8B" w:rsidP="00BD23DF">
            <w:pPr>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United States</w:t>
            </w:r>
          </w:p>
        </w:tc>
        <w:tc>
          <w:tcPr>
            <w:tcW w:w="1417" w:type="dxa"/>
            <w:tcBorders>
              <w:top w:val="nil"/>
              <w:left w:val="nil"/>
              <w:bottom w:val="nil"/>
              <w:right w:val="nil"/>
            </w:tcBorders>
            <w:shd w:val="clear" w:color="auto" w:fill="auto"/>
            <w:noWrap/>
            <w:vAlign w:val="bottom"/>
            <w:hideMark/>
          </w:tcPr>
          <w:p w14:paraId="30E4B96A" w14:textId="77777777" w:rsidR="00BD23DF" w:rsidRPr="00531C6E" w:rsidRDefault="006A6E8B" w:rsidP="00BD23DF">
            <w:pPr>
              <w:jc w:val="right"/>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19.4</w:t>
            </w:r>
          </w:p>
        </w:tc>
      </w:tr>
      <w:tr w:rsidR="006E5B11" w14:paraId="2074CDFC" w14:textId="77777777" w:rsidTr="00BD23DF">
        <w:trPr>
          <w:trHeight w:val="300"/>
        </w:trPr>
        <w:tc>
          <w:tcPr>
            <w:tcW w:w="2268" w:type="dxa"/>
            <w:tcBorders>
              <w:top w:val="nil"/>
              <w:left w:val="nil"/>
              <w:bottom w:val="nil"/>
              <w:right w:val="nil"/>
            </w:tcBorders>
            <w:shd w:val="clear" w:color="auto" w:fill="auto"/>
            <w:noWrap/>
            <w:vAlign w:val="bottom"/>
            <w:hideMark/>
          </w:tcPr>
          <w:p w14:paraId="7C49DB48" w14:textId="77777777" w:rsidR="00BD23DF" w:rsidRPr="00531C6E" w:rsidRDefault="006A6E8B" w:rsidP="00BD23DF">
            <w:pPr>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Switzerland</w:t>
            </w:r>
          </w:p>
        </w:tc>
        <w:tc>
          <w:tcPr>
            <w:tcW w:w="1418" w:type="dxa"/>
            <w:tcBorders>
              <w:top w:val="nil"/>
              <w:left w:val="nil"/>
              <w:bottom w:val="nil"/>
              <w:right w:val="nil"/>
            </w:tcBorders>
            <w:shd w:val="clear" w:color="auto" w:fill="auto"/>
            <w:noWrap/>
            <w:vAlign w:val="bottom"/>
            <w:hideMark/>
          </w:tcPr>
          <w:p w14:paraId="386E511E" w14:textId="77777777" w:rsidR="00BD23DF" w:rsidRPr="00531C6E" w:rsidRDefault="006A6E8B" w:rsidP="00BD23DF">
            <w:pPr>
              <w:jc w:val="right"/>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5.1</w:t>
            </w:r>
          </w:p>
        </w:tc>
        <w:tc>
          <w:tcPr>
            <w:tcW w:w="1701" w:type="dxa"/>
            <w:tcBorders>
              <w:top w:val="nil"/>
              <w:left w:val="nil"/>
              <w:bottom w:val="nil"/>
              <w:right w:val="nil"/>
            </w:tcBorders>
            <w:shd w:val="clear" w:color="auto" w:fill="auto"/>
            <w:noWrap/>
            <w:vAlign w:val="bottom"/>
            <w:hideMark/>
          </w:tcPr>
          <w:p w14:paraId="7B2ABE64" w14:textId="77777777" w:rsidR="00BD23DF" w:rsidRPr="00531C6E" w:rsidRDefault="006A6E8B" w:rsidP="00BD23DF">
            <w:pPr>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Switzerland</w:t>
            </w:r>
          </w:p>
        </w:tc>
        <w:tc>
          <w:tcPr>
            <w:tcW w:w="1417" w:type="dxa"/>
            <w:tcBorders>
              <w:top w:val="nil"/>
              <w:left w:val="nil"/>
              <w:bottom w:val="nil"/>
              <w:right w:val="nil"/>
            </w:tcBorders>
            <w:shd w:val="clear" w:color="auto" w:fill="auto"/>
            <w:noWrap/>
            <w:vAlign w:val="bottom"/>
            <w:hideMark/>
          </w:tcPr>
          <w:p w14:paraId="31D70202" w14:textId="77777777" w:rsidR="00BD23DF" w:rsidRPr="00531C6E" w:rsidRDefault="006A6E8B" w:rsidP="00BD23DF">
            <w:pPr>
              <w:jc w:val="right"/>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2.4</w:t>
            </w:r>
          </w:p>
        </w:tc>
      </w:tr>
      <w:tr w:rsidR="006E5B11" w14:paraId="0EF78686" w14:textId="77777777" w:rsidTr="00BD23DF">
        <w:trPr>
          <w:trHeight w:val="300"/>
        </w:trPr>
        <w:tc>
          <w:tcPr>
            <w:tcW w:w="2268" w:type="dxa"/>
            <w:tcBorders>
              <w:top w:val="nil"/>
              <w:left w:val="nil"/>
              <w:bottom w:val="nil"/>
              <w:right w:val="nil"/>
            </w:tcBorders>
            <w:shd w:val="clear" w:color="auto" w:fill="auto"/>
            <w:noWrap/>
            <w:vAlign w:val="bottom"/>
            <w:hideMark/>
          </w:tcPr>
          <w:p w14:paraId="3C0F0C6C" w14:textId="77777777" w:rsidR="00BD23DF" w:rsidRPr="00531C6E" w:rsidRDefault="006A6E8B" w:rsidP="00BD23DF">
            <w:pPr>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Japan</w:t>
            </w:r>
          </w:p>
        </w:tc>
        <w:tc>
          <w:tcPr>
            <w:tcW w:w="1418" w:type="dxa"/>
            <w:tcBorders>
              <w:top w:val="nil"/>
              <w:left w:val="nil"/>
              <w:bottom w:val="nil"/>
              <w:right w:val="nil"/>
            </w:tcBorders>
            <w:shd w:val="clear" w:color="auto" w:fill="auto"/>
            <w:noWrap/>
            <w:vAlign w:val="bottom"/>
            <w:hideMark/>
          </w:tcPr>
          <w:p w14:paraId="285C56D7" w14:textId="77777777" w:rsidR="00BD23DF" w:rsidRPr="00531C6E" w:rsidRDefault="006A6E8B" w:rsidP="00BD23DF">
            <w:pPr>
              <w:jc w:val="right"/>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3</w:t>
            </w:r>
          </w:p>
        </w:tc>
        <w:tc>
          <w:tcPr>
            <w:tcW w:w="1701" w:type="dxa"/>
            <w:tcBorders>
              <w:top w:val="nil"/>
              <w:left w:val="nil"/>
              <w:bottom w:val="nil"/>
              <w:right w:val="nil"/>
            </w:tcBorders>
            <w:shd w:val="clear" w:color="auto" w:fill="auto"/>
            <w:noWrap/>
            <w:vAlign w:val="bottom"/>
            <w:hideMark/>
          </w:tcPr>
          <w:p w14:paraId="797C3425" w14:textId="77777777" w:rsidR="00BD23DF" w:rsidRPr="00531C6E" w:rsidRDefault="006A6E8B" w:rsidP="00BD23DF">
            <w:pPr>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India</w:t>
            </w:r>
          </w:p>
        </w:tc>
        <w:tc>
          <w:tcPr>
            <w:tcW w:w="1417" w:type="dxa"/>
            <w:tcBorders>
              <w:top w:val="nil"/>
              <w:left w:val="nil"/>
              <w:bottom w:val="nil"/>
              <w:right w:val="nil"/>
            </w:tcBorders>
            <w:shd w:val="clear" w:color="auto" w:fill="auto"/>
            <w:noWrap/>
            <w:vAlign w:val="bottom"/>
            <w:hideMark/>
          </w:tcPr>
          <w:p w14:paraId="2CE95891" w14:textId="77777777" w:rsidR="00BD23DF" w:rsidRPr="00531C6E" w:rsidRDefault="006A6E8B" w:rsidP="00BD23DF">
            <w:pPr>
              <w:jc w:val="right"/>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2.2</w:t>
            </w:r>
          </w:p>
        </w:tc>
      </w:tr>
      <w:tr w:rsidR="006E5B11" w14:paraId="697D12C4" w14:textId="77777777" w:rsidTr="00BD23DF">
        <w:trPr>
          <w:trHeight w:val="300"/>
        </w:trPr>
        <w:tc>
          <w:tcPr>
            <w:tcW w:w="2268" w:type="dxa"/>
            <w:tcBorders>
              <w:top w:val="nil"/>
              <w:left w:val="nil"/>
              <w:bottom w:val="nil"/>
              <w:right w:val="nil"/>
            </w:tcBorders>
            <w:shd w:val="clear" w:color="auto" w:fill="auto"/>
            <w:noWrap/>
            <w:vAlign w:val="bottom"/>
            <w:hideMark/>
          </w:tcPr>
          <w:p w14:paraId="48F07FF9" w14:textId="77777777" w:rsidR="00BD23DF" w:rsidRPr="00531C6E" w:rsidRDefault="006A6E8B" w:rsidP="00BD23DF">
            <w:pPr>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Australia</w:t>
            </w:r>
          </w:p>
        </w:tc>
        <w:tc>
          <w:tcPr>
            <w:tcW w:w="1418" w:type="dxa"/>
            <w:tcBorders>
              <w:top w:val="nil"/>
              <w:left w:val="nil"/>
              <w:bottom w:val="nil"/>
              <w:right w:val="nil"/>
            </w:tcBorders>
            <w:shd w:val="clear" w:color="auto" w:fill="auto"/>
            <w:noWrap/>
            <w:vAlign w:val="bottom"/>
            <w:hideMark/>
          </w:tcPr>
          <w:p w14:paraId="4D6A3D43" w14:textId="77777777" w:rsidR="00BD23DF" w:rsidRPr="00531C6E" w:rsidRDefault="006A6E8B" w:rsidP="00BD23DF">
            <w:pPr>
              <w:jc w:val="right"/>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1.8</w:t>
            </w:r>
          </w:p>
        </w:tc>
        <w:tc>
          <w:tcPr>
            <w:tcW w:w="1701" w:type="dxa"/>
            <w:tcBorders>
              <w:top w:val="nil"/>
              <w:left w:val="nil"/>
              <w:bottom w:val="nil"/>
              <w:right w:val="nil"/>
            </w:tcBorders>
            <w:shd w:val="clear" w:color="auto" w:fill="auto"/>
            <w:noWrap/>
            <w:vAlign w:val="bottom"/>
            <w:hideMark/>
          </w:tcPr>
          <w:p w14:paraId="7FBD09F4" w14:textId="77777777" w:rsidR="00BD23DF" w:rsidRPr="00531C6E" w:rsidRDefault="006A6E8B" w:rsidP="00BD23DF">
            <w:pPr>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Japan</w:t>
            </w:r>
          </w:p>
        </w:tc>
        <w:tc>
          <w:tcPr>
            <w:tcW w:w="1417" w:type="dxa"/>
            <w:tcBorders>
              <w:top w:val="nil"/>
              <w:left w:val="nil"/>
              <w:bottom w:val="nil"/>
              <w:right w:val="nil"/>
            </w:tcBorders>
            <w:shd w:val="clear" w:color="auto" w:fill="auto"/>
            <w:noWrap/>
            <w:vAlign w:val="bottom"/>
            <w:hideMark/>
          </w:tcPr>
          <w:p w14:paraId="1233D4F2" w14:textId="77777777" w:rsidR="00BD23DF" w:rsidRPr="00531C6E" w:rsidRDefault="006A6E8B" w:rsidP="00BD23DF">
            <w:pPr>
              <w:jc w:val="right"/>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2.1</w:t>
            </w:r>
          </w:p>
        </w:tc>
      </w:tr>
      <w:tr w:rsidR="006E5B11" w14:paraId="3B8E1549" w14:textId="77777777" w:rsidTr="00BD23DF">
        <w:trPr>
          <w:trHeight w:val="300"/>
        </w:trPr>
        <w:tc>
          <w:tcPr>
            <w:tcW w:w="2268" w:type="dxa"/>
            <w:tcBorders>
              <w:top w:val="nil"/>
              <w:left w:val="nil"/>
              <w:bottom w:val="nil"/>
              <w:right w:val="nil"/>
            </w:tcBorders>
            <w:shd w:val="clear" w:color="auto" w:fill="auto"/>
            <w:noWrap/>
            <w:vAlign w:val="bottom"/>
            <w:hideMark/>
          </w:tcPr>
          <w:p w14:paraId="7E45D4A6" w14:textId="77777777" w:rsidR="00BD23DF" w:rsidRPr="00531C6E" w:rsidRDefault="006A6E8B" w:rsidP="00BD23DF">
            <w:pPr>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Other</w:t>
            </w:r>
          </w:p>
        </w:tc>
        <w:tc>
          <w:tcPr>
            <w:tcW w:w="1418" w:type="dxa"/>
            <w:tcBorders>
              <w:top w:val="nil"/>
              <w:left w:val="nil"/>
              <w:bottom w:val="nil"/>
              <w:right w:val="nil"/>
            </w:tcBorders>
            <w:shd w:val="clear" w:color="auto" w:fill="auto"/>
            <w:noWrap/>
            <w:vAlign w:val="bottom"/>
            <w:hideMark/>
          </w:tcPr>
          <w:p w14:paraId="57FBD046" w14:textId="77777777" w:rsidR="00BD23DF" w:rsidRPr="00531C6E" w:rsidRDefault="006A6E8B" w:rsidP="00BD23DF">
            <w:pPr>
              <w:jc w:val="right"/>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31.6</w:t>
            </w:r>
          </w:p>
        </w:tc>
        <w:tc>
          <w:tcPr>
            <w:tcW w:w="1701" w:type="dxa"/>
            <w:tcBorders>
              <w:top w:val="nil"/>
              <w:left w:val="nil"/>
              <w:bottom w:val="nil"/>
              <w:right w:val="nil"/>
            </w:tcBorders>
            <w:shd w:val="clear" w:color="auto" w:fill="auto"/>
            <w:noWrap/>
            <w:vAlign w:val="bottom"/>
            <w:hideMark/>
          </w:tcPr>
          <w:p w14:paraId="727203E3" w14:textId="77777777" w:rsidR="00BD23DF" w:rsidRPr="00531C6E" w:rsidRDefault="006A6E8B" w:rsidP="00BD23DF">
            <w:pPr>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Other</w:t>
            </w:r>
          </w:p>
        </w:tc>
        <w:tc>
          <w:tcPr>
            <w:tcW w:w="1417" w:type="dxa"/>
            <w:tcBorders>
              <w:top w:val="nil"/>
              <w:left w:val="nil"/>
              <w:bottom w:val="nil"/>
              <w:right w:val="nil"/>
            </w:tcBorders>
            <w:shd w:val="clear" w:color="auto" w:fill="auto"/>
            <w:noWrap/>
            <w:vAlign w:val="bottom"/>
            <w:hideMark/>
          </w:tcPr>
          <w:p w14:paraId="1B0C2257" w14:textId="77777777" w:rsidR="00BD23DF" w:rsidRPr="00531C6E" w:rsidRDefault="006A6E8B" w:rsidP="00BD23DF">
            <w:pPr>
              <w:jc w:val="right"/>
              <w:rPr>
                <w:rFonts w:ascii="Times New Roman" w:eastAsia="Times New Roman" w:hAnsi="Times New Roman" w:cs="Times New Roman"/>
                <w:color w:val="000000"/>
                <w:sz w:val="22"/>
                <w:szCs w:val="22"/>
                <w:lang w:val="en-GB"/>
              </w:rPr>
            </w:pPr>
            <w:r w:rsidRPr="00531C6E">
              <w:rPr>
                <w:rFonts w:ascii="Times New Roman" w:eastAsia="Times New Roman" w:hAnsi="Times New Roman" w:cs="Times New Roman"/>
                <w:color w:val="000000"/>
                <w:sz w:val="22"/>
                <w:szCs w:val="22"/>
                <w:lang w:val="en-GB"/>
              </w:rPr>
              <w:t>23.9</w:t>
            </w:r>
          </w:p>
        </w:tc>
      </w:tr>
    </w:tbl>
    <w:p w14:paraId="54D35567" w14:textId="77777777" w:rsidR="00A12F1D" w:rsidRPr="00907236" w:rsidRDefault="006A6E8B" w:rsidP="00A12F1D">
      <w:pPr>
        <w:rPr>
          <w:rFonts w:ascii="Times New Roman" w:hAnsi="Times New Roman" w:cs="Times New Roman"/>
          <w:sz w:val="20"/>
          <w:szCs w:val="20"/>
        </w:rPr>
      </w:pPr>
      <w:r w:rsidRPr="00907236">
        <w:rPr>
          <w:rFonts w:ascii="Times New Roman" w:hAnsi="Times New Roman" w:cs="Times New Roman"/>
          <w:sz w:val="20"/>
          <w:szCs w:val="20"/>
        </w:rPr>
        <w:t>Source: WTO 2018</w:t>
      </w:r>
      <w:r w:rsidR="004931F4">
        <w:rPr>
          <w:rFonts w:ascii="Times New Roman" w:hAnsi="Times New Roman" w:cs="Times New Roman"/>
          <w:sz w:val="20"/>
          <w:szCs w:val="20"/>
        </w:rPr>
        <w:t>a</w:t>
      </w:r>
      <w:r w:rsidRPr="00907236">
        <w:rPr>
          <w:rFonts w:ascii="Times New Roman" w:hAnsi="Times New Roman" w:cs="Times New Roman"/>
          <w:sz w:val="20"/>
          <w:szCs w:val="20"/>
        </w:rPr>
        <w:t>.</w:t>
      </w:r>
    </w:p>
    <w:p w14:paraId="4A803FFC" w14:textId="77777777" w:rsidR="00115BA9" w:rsidRPr="00EE3E7A" w:rsidRDefault="00115BA9" w:rsidP="00531C6E">
      <w:pPr>
        <w:rPr>
          <w:rFonts w:ascii="Times New Roman" w:hAnsi="Times New Roman" w:cs="Times New Roman"/>
        </w:rPr>
      </w:pPr>
    </w:p>
    <w:p w14:paraId="35239225" w14:textId="77777777" w:rsidR="00E74F15" w:rsidRPr="00EE3E7A" w:rsidRDefault="006A6E8B" w:rsidP="00500DD5">
      <w:pPr>
        <w:ind w:firstLine="720"/>
        <w:rPr>
          <w:rFonts w:ascii="Times New Roman" w:hAnsi="Times New Roman" w:cs="Times New Roman"/>
        </w:rPr>
      </w:pPr>
      <w:r w:rsidRPr="00EE3E7A">
        <w:rPr>
          <w:rFonts w:ascii="Times New Roman" w:hAnsi="Times New Roman" w:cs="Times New Roman"/>
        </w:rPr>
        <w:t xml:space="preserve">What about the often-repeated claim that post-Brexit the UK would be the EU's largest market for exports? Post-Brexit, the EU would send approximately 16 percent of its goods exports to the UK, which is a larger percentage than to any </w:t>
      </w:r>
      <w:r w:rsidRPr="00EE3E7A">
        <w:rPr>
          <w:rFonts w:ascii="Times New Roman" w:hAnsi="Times New Roman" w:cs="Times New Roman"/>
        </w:rPr>
        <w:t>other country (the US comes in second with 15</w:t>
      </w:r>
      <w:r w:rsidRPr="00EE3E7A">
        <w:rPr>
          <w:rFonts w:ascii="Times New Roman" w:hAnsi="Times New Roman" w:cs="Times New Roman"/>
          <w:vertAlign w:val="superscript"/>
        </w:rPr>
        <w:t xml:space="preserve"> </w:t>
      </w:r>
      <w:r w:rsidRPr="00EE3E7A">
        <w:rPr>
          <w:rFonts w:ascii="Times New Roman" w:hAnsi="Times New Roman" w:cs="Times New Roman"/>
        </w:rPr>
        <w:t>percent). However, including services in the analysis, where the UK runs a surplus with the EU</w:t>
      </w:r>
      <w:r w:rsidR="001D6954" w:rsidRPr="00EE3E7A">
        <w:rPr>
          <w:rFonts w:ascii="Times New Roman" w:hAnsi="Times New Roman" w:cs="Times New Roman"/>
        </w:rPr>
        <w:t>, would decrease this</w:t>
      </w:r>
      <w:r w:rsidR="001E392B">
        <w:rPr>
          <w:rFonts w:ascii="Times New Roman" w:hAnsi="Times New Roman" w:cs="Times New Roman"/>
        </w:rPr>
        <w:t xml:space="preserve"> percentage</w:t>
      </w:r>
      <w:r w:rsidR="00AF1834">
        <w:rPr>
          <w:rFonts w:ascii="Times New Roman" w:hAnsi="Times New Roman" w:cs="Times New Roman"/>
        </w:rPr>
        <w:t xml:space="preserve"> (Portes 2015)</w:t>
      </w:r>
      <w:r w:rsidRPr="00EE3E7A">
        <w:rPr>
          <w:rFonts w:ascii="Times New Roman" w:hAnsi="Times New Roman" w:cs="Times New Roman"/>
        </w:rPr>
        <w:t xml:space="preserve">. Despite this, the UK would still be more dependent on the EU than the EU would </w:t>
      </w:r>
      <w:r w:rsidR="00500DD5" w:rsidRPr="00EE3E7A">
        <w:rPr>
          <w:rFonts w:ascii="Times New Roman" w:hAnsi="Times New Roman" w:cs="Times New Roman"/>
        </w:rPr>
        <w:t xml:space="preserve">be on the UK. And, taken </w:t>
      </w:r>
      <w:r w:rsidR="001D6954" w:rsidRPr="00EE3E7A">
        <w:rPr>
          <w:rFonts w:ascii="Times New Roman" w:hAnsi="Times New Roman" w:cs="Times New Roman"/>
        </w:rPr>
        <w:t>i</w:t>
      </w:r>
      <w:r w:rsidRPr="00EE3E7A">
        <w:rPr>
          <w:rFonts w:ascii="Times New Roman" w:hAnsi="Times New Roman" w:cs="Times New Roman"/>
        </w:rPr>
        <w:t xml:space="preserve">ndividually, EU member states are even less dependent on the UK. Only Ireland and Cyprus represent more than 10 percent of the market for </w:t>
      </w:r>
      <w:r w:rsidRPr="00EE3E7A">
        <w:rPr>
          <w:rFonts w:ascii="Times New Roman" w:hAnsi="Times New Roman" w:cs="Times New Roman"/>
          <w:i/>
        </w:rPr>
        <w:t>total</w:t>
      </w:r>
      <w:r w:rsidRPr="00EE3E7A">
        <w:rPr>
          <w:rFonts w:ascii="Times New Roman" w:hAnsi="Times New Roman" w:cs="Times New Roman"/>
        </w:rPr>
        <w:t xml:space="preserve"> UK e</w:t>
      </w:r>
      <w:r w:rsidR="00AF1834">
        <w:rPr>
          <w:rFonts w:ascii="Times New Roman" w:hAnsi="Times New Roman" w:cs="Times New Roman"/>
        </w:rPr>
        <w:t>xports (excluding intra-EU trade, Portes 2015</w:t>
      </w:r>
      <w:r w:rsidR="00B8793B">
        <w:rPr>
          <w:rFonts w:ascii="Times New Roman" w:hAnsi="Times New Roman" w:cs="Times New Roman"/>
        </w:rPr>
        <w:t>, Eurostat 2015)</w:t>
      </w:r>
      <w:r w:rsidR="001D6954" w:rsidRPr="00EE3E7A">
        <w:rPr>
          <w:rFonts w:ascii="Times New Roman" w:hAnsi="Times New Roman" w:cs="Times New Roman"/>
        </w:rPr>
        <w:t>.</w:t>
      </w:r>
      <w:r w:rsidR="00500DD5" w:rsidRPr="00EE3E7A">
        <w:rPr>
          <w:rFonts w:ascii="Times New Roman" w:hAnsi="Times New Roman" w:cs="Times New Roman"/>
        </w:rPr>
        <w:t xml:space="preserve"> These calculations assume that the EU’s international relations with the rest of the world will remain static, but after Brexit (as discussed below) the EU-27 is likely to develop its own agenda and priorities that diverge somewhat from British preferences.</w:t>
      </w:r>
    </w:p>
    <w:p w14:paraId="30AA68FD" w14:textId="77777777" w:rsidR="00FB77E6" w:rsidRPr="00EE3E7A" w:rsidRDefault="006A6E8B" w:rsidP="00E74F15">
      <w:pPr>
        <w:rPr>
          <w:rFonts w:ascii="Times New Roman" w:hAnsi="Times New Roman" w:cs="Times New Roman"/>
        </w:rPr>
      </w:pPr>
      <w:r w:rsidRPr="00EE3E7A">
        <w:rPr>
          <w:rFonts w:ascii="Times New Roman" w:hAnsi="Times New Roman" w:cs="Times New Roman"/>
        </w:rPr>
        <w:tab/>
      </w:r>
      <w:r w:rsidR="00060C06" w:rsidRPr="00EE3E7A">
        <w:rPr>
          <w:rFonts w:ascii="Times New Roman" w:hAnsi="Times New Roman" w:cs="Times New Roman"/>
        </w:rPr>
        <w:t xml:space="preserve">What do these trading relationships mean for future UK-EU relations? </w:t>
      </w:r>
      <w:r w:rsidR="00EB7F00" w:rsidRPr="00EE3E7A">
        <w:rPr>
          <w:rFonts w:ascii="Times New Roman" w:hAnsi="Times New Roman" w:cs="Times New Roman"/>
        </w:rPr>
        <w:t>Despite rhetoric from some politicians that overstates the importance of the UK economy to EU member states</w:t>
      </w:r>
      <w:r w:rsidR="00784B4E" w:rsidRPr="00EE3E7A">
        <w:rPr>
          <w:rFonts w:ascii="Times New Roman" w:hAnsi="Times New Roman" w:cs="Times New Roman"/>
        </w:rPr>
        <w:t xml:space="preserve">, the EU-27 will clearly want to sign a new trade deal with the </w:t>
      </w:r>
      <w:r w:rsidR="00EB7F00" w:rsidRPr="00EE3E7A">
        <w:rPr>
          <w:rFonts w:ascii="Times New Roman" w:hAnsi="Times New Roman" w:cs="Times New Roman"/>
        </w:rPr>
        <w:t>UK after Brexit, with such a deal offering economic benefits for many EU businesses and lifelines for some</w:t>
      </w:r>
      <w:r w:rsidR="000D62FC" w:rsidRPr="00EE3E7A">
        <w:rPr>
          <w:rFonts w:ascii="Times New Roman" w:hAnsi="Times New Roman" w:cs="Times New Roman"/>
        </w:rPr>
        <w:t xml:space="preserve"> (the UK is tightly bound into global value chains with Germany, for example</w:t>
      </w:r>
      <w:r w:rsidR="00B8793B">
        <w:rPr>
          <w:rFonts w:ascii="Times New Roman" w:hAnsi="Times New Roman" w:cs="Times New Roman"/>
        </w:rPr>
        <w:t>, see WTO 2018</w:t>
      </w:r>
      <w:r w:rsidR="004931F4">
        <w:rPr>
          <w:rFonts w:ascii="Times New Roman" w:hAnsi="Times New Roman" w:cs="Times New Roman"/>
        </w:rPr>
        <w:t>b</w:t>
      </w:r>
      <w:r w:rsidR="000D62FC" w:rsidRPr="00EE3E7A">
        <w:rPr>
          <w:rFonts w:ascii="Times New Roman" w:hAnsi="Times New Roman" w:cs="Times New Roman"/>
        </w:rPr>
        <w:t>)</w:t>
      </w:r>
      <w:r w:rsidR="00784B4E" w:rsidRPr="00EE3E7A">
        <w:rPr>
          <w:rFonts w:ascii="Times New Roman" w:hAnsi="Times New Roman" w:cs="Times New Roman"/>
        </w:rPr>
        <w:t xml:space="preserve">. </w:t>
      </w:r>
      <w:r w:rsidR="00C3449C" w:rsidRPr="00EE3E7A">
        <w:rPr>
          <w:rFonts w:ascii="Times New Roman" w:hAnsi="Times New Roman" w:cs="Times New Roman"/>
        </w:rPr>
        <w:t xml:space="preserve">In terms of bargaining power, the EU </w:t>
      </w:r>
      <w:r w:rsidR="00EB7F00" w:rsidRPr="00EE3E7A">
        <w:rPr>
          <w:rFonts w:ascii="Times New Roman" w:hAnsi="Times New Roman" w:cs="Times New Roman"/>
        </w:rPr>
        <w:t>enter</w:t>
      </w:r>
      <w:r w:rsidR="00C3449C" w:rsidRPr="00EE3E7A">
        <w:rPr>
          <w:rFonts w:ascii="Times New Roman" w:hAnsi="Times New Roman" w:cs="Times New Roman"/>
        </w:rPr>
        <w:t>s</w:t>
      </w:r>
      <w:r w:rsidR="00EB7F00" w:rsidRPr="00EE3E7A">
        <w:rPr>
          <w:rFonts w:ascii="Times New Roman" w:hAnsi="Times New Roman" w:cs="Times New Roman"/>
        </w:rPr>
        <w:t xml:space="preserve"> into </w:t>
      </w:r>
      <w:r w:rsidR="00C3449C" w:rsidRPr="00EE3E7A">
        <w:rPr>
          <w:rFonts w:ascii="Times New Roman" w:hAnsi="Times New Roman" w:cs="Times New Roman"/>
        </w:rPr>
        <w:t xml:space="preserve">any trade </w:t>
      </w:r>
      <w:r w:rsidR="00EB7F00" w:rsidRPr="00EE3E7A">
        <w:rPr>
          <w:rFonts w:ascii="Times New Roman" w:hAnsi="Times New Roman" w:cs="Times New Roman"/>
        </w:rPr>
        <w:t xml:space="preserve">negotiations </w:t>
      </w:r>
      <w:r w:rsidR="00C3449C" w:rsidRPr="00EE3E7A">
        <w:rPr>
          <w:rFonts w:ascii="Times New Roman" w:hAnsi="Times New Roman" w:cs="Times New Roman"/>
        </w:rPr>
        <w:t xml:space="preserve">with the UK </w:t>
      </w:r>
      <w:r w:rsidR="00EB7F00" w:rsidRPr="00EE3E7A">
        <w:rPr>
          <w:rFonts w:ascii="Times New Roman" w:hAnsi="Times New Roman" w:cs="Times New Roman"/>
        </w:rPr>
        <w:t>in a strong</w:t>
      </w:r>
      <w:r w:rsidR="00060C06" w:rsidRPr="00EE3E7A">
        <w:rPr>
          <w:rFonts w:ascii="Times New Roman" w:hAnsi="Times New Roman" w:cs="Times New Roman"/>
        </w:rPr>
        <w:t>er bargaining position overall, and EU negotiators w</w:t>
      </w:r>
      <w:r w:rsidR="00191E40">
        <w:rPr>
          <w:rFonts w:ascii="Times New Roman" w:hAnsi="Times New Roman" w:cs="Times New Roman"/>
        </w:rPr>
        <w:t>ill</w:t>
      </w:r>
      <w:r w:rsidR="00060C06" w:rsidRPr="00EE3E7A">
        <w:rPr>
          <w:rFonts w:ascii="Times New Roman" w:hAnsi="Times New Roman" w:cs="Times New Roman"/>
        </w:rPr>
        <w:t xml:space="preserve"> also likely have more experience </w:t>
      </w:r>
      <w:r w:rsidR="00EB7F00" w:rsidRPr="00EE3E7A">
        <w:rPr>
          <w:rFonts w:ascii="Times New Roman" w:hAnsi="Times New Roman" w:cs="Times New Roman"/>
        </w:rPr>
        <w:t>than their UK counterparts</w:t>
      </w:r>
      <w:r w:rsidR="00C3449C" w:rsidRPr="00EE3E7A">
        <w:rPr>
          <w:rFonts w:ascii="Times New Roman" w:hAnsi="Times New Roman" w:cs="Times New Roman"/>
        </w:rPr>
        <w:t xml:space="preserve"> for </w:t>
      </w:r>
      <w:r w:rsidR="00191E40">
        <w:rPr>
          <w:rFonts w:ascii="Times New Roman" w:hAnsi="Times New Roman" w:cs="Times New Roman"/>
        </w:rPr>
        <w:t>some</w:t>
      </w:r>
      <w:r w:rsidR="00C3449C" w:rsidRPr="00EE3E7A">
        <w:rPr>
          <w:rFonts w:ascii="Times New Roman" w:hAnsi="Times New Roman" w:cs="Times New Roman"/>
        </w:rPr>
        <w:t xml:space="preserve"> time</w:t>
      </w:r>
      <w:r w:rsidR="00EB7F00" w:rsidRPr="00EE3E7A">
        <w:rPr>
          <w:rFonts w:ascii="Times New Roman" w:hAnsi="Times New Roman" w:cs="Times New Roman"/>
        </w:rPr>
        <w:t xml:space="preserve">. </w:t>
      </w:r>
      <w:r w:rsidR="00060C06" w:rsidRPr="00EE3E7A">
        <w:rPr>
          <w:rFonts w:ascii="Times New Roman" w:hAnsi="Times New Roman" w:cs="Times New Roman"/>
        </w:rPr>
        <w:t xml:space="preserve">But the economic and political stakes behind a potential deal </w:t>
      </w:r>
      <w:r w:rsidR="00C3449C" w:rsidRPr="00EE3E7A">
        <w:rPr>
          <w:rFonts w:ascii="Times New Roman" w:hAnsi="Times New Roman" w:cs="Times New Roman"/>
        </w:rPr>
        <w:t>are</w:t>
      </w:r>
      <w:r w:rsidR="00060C06" w:rsidRPr="00EE3E7A">
        <w:rPr>
          <w:rFonts w:ascii="Times New Roman" w:hAnsi="Times New Roman" w:cs="Times New Roman"/>
        </w:rPr>
        <w:t xml:space="preserve"> significant</w:t>
      </w:r>
      <w:r w:rsidR="00C3449C" w:rsidRPr="00EE3E7A">
        <w:rPr>
          <w:rFonts w:ascii="Times New Roman" w:hAnsi="Times New Roman" w:cs="Times New Roman"/>
        </w:rPr>
        <w:t xml:space="preserve"> and the risks of failure </w:t>
      </w:r>
      <w:r w:rsidR="00060C06" w:rsidRPr="00EE3E7A">
        <w:rPr>
          <w:rFonts w:ascii="Times New Roman" w:hAnsi="Times New Roman" w:cs="Times New Roman"/>
        </w:rPr>
        <w:t>for EU leaders</w:t>
      </w:r>
      <w:r w:rsidR="00C3449C" w:rsidRPr="00EE3E7A">
        <w:rPr>
          <w:rFonts w:ascii="Times New Roman" w:hAnsi="Times New Roman" w:cs="Times New Roman"/>
        </w:rPr>
        <w:t xml:space="preserve"> are real</w:t>
      </w:r>
      <w:r w:rsidR="00060C06" w:rsidRPr="00EE3E7A">
        <w:rPr>
          <w:rFonts w:ascii="Times New Roman" w:hAnsi="Times New Roman" w:cs="Times New Roman"/>
        </w:rPr>
        <w:t>. The EU stands to suffer from any disruption</w:t>
      </w:r>
      <w:r w:rsidR="00C3449C" w:rsidRPr="00EE3E7A">
        <w:rPr>
          <w:rFonts w:ascii="Times New Roman" w:hAnsi="Times New Roman" w:cs="Times New Roman"/>
        </w:rPr>
        <w:t>s to its economy as a result of Brexit,</w:t>
      </w:r>
      <w:r w:rsidR="00060C06" w:rsidRPr="00EE3E7A">
        <w:rPr>
          <w:rFonts w:ascii="Times New Roman" w:hAnsi="Times New Roman" w:cs="Times New Roman"/>
        </w:rPr>
        <w:t xml:space="preserve"> in addition to the overall </w:t>
      </w:r>
      <w:r w:rsidR="00C3449C" w:rsidRPr="00EE3E7A">
        <w:rPr>
          <w:rFonts w:ascii="Times New Roman" w:hAnsi="Times New Roman" w:cs="Times New Roman"/>
        </w:rPr>
        <w:t xml:space="preserve">subtraction of </w:t>
      </w:r>
      <w:r w:rsidR="00060C06" w:rsidRPr="00EE3E7A">
        <w:rPr>
          <w:rFonts w:ascii="Times New Roman" w:hAnsi="Times New Roman" w:cs="Times New Roman"/>
        </w:rPr>
        <w:t>UK GDP</w:t>
      </w:r>
      <w:r w:rsidR="00C3449C" w:rsidRPr="00EE3E7A">
        <w:rPr>
          <w:rFonts w:ascii="Times New Roman" w:hAnsi="Times New Roman" w:cs="Times New Roman"/>
        </w:rPr>
        <w:t xml:space="preserve"> from the EU total (which we can crudely assume results in a loss of global bargaining power for the trading bloc)</w:t>
      </w:r>
      <w:r w:rsidR="00060C06" w:rsidRPr="00EE3E7A">
        <w:rPr>
          <w:rFonts w:ascii="Times New Roman" w:hAnsi="Times New Roman" w:cs="Times New Roman"/>
        </w:rPr>
        <w:t xml:space="preserve">. </w:t>
      </w:r>
      <w:r w:rsidR="00136711" w:rsidRPr="00EE3E7A">
        <w:rPr>
          <w:rFonts w:ascii="Times New Roman" w:hAnsi="Times New Roman" w:cs="Times New Roman"/>
        </w:rPr>
        <w:t>There is also the chance that the classic EU weakness -the inability of member states to speak with ‘one voice’ in negotiat</w:t>
      </w:r>
      <w:r w:rsidR="006E6C75" w:rsidRPr="00EE3E7A">
        <w:rPr>
          <w:rFonts w:ascii="Times New Roman" w:hAnsi="Times New Roman" w:cs="Times New Roman"/>
        </w:rPr>
        <w:t>ions, might hamper talks and slow down or derail the conclusion of a deal.</w:t>
      </w:r>
    </w:p>
    <w:p w14:paraId="148A79B2" w14:textId="77777777" w:rsidR="00136711" w:rsidRPr="00EE3E7A" w:rsidRDefault="006A6E8B" w:rsidP="00136711">
      <w:pPr>
        <w:ind w:firstLine="720"/>
        <w:rPr>
          <w:rFonts w:ascii="Times New Roman" w:hAnsi="Times New Roman" w:cs="Times New Roman"/>
        </w:rPr>
      </w:pPr>
      <w:r w:rsidRPr="00EE3E7A">
        <w:rPr>
          <w:rFonts w:ascii="Times New Roman" w:hAnsi="Times New Roman" w:cs="Times New Roman"/>
        </w:rPr>
        <w:t xml:space="preserve">Brexit is not just a matter of economics or relative power, </w:t>
      </w:r>
      <w:r w:rsidR="00FB77E6" w:rsidRPr="00EE3E7A">
        <w:rPr>
          <w:rFonts w:ascii="Times New Roman" w:hAnsi="Times New Roman" w:cs="Times New Roman"/>
        </w:rPr>
        <w:t xml:space="preserve">however, </w:t>
      </w:r>
      <w:r w:rsidRPr="00EE3E7A">
        <w:rPr>
          <w:rFonts w:ascii="Times New Roman" w:hAnsi="Times New Roman" w:cs="Times New Roman"/>
        </w:rPr>
        <w:t>but a strong reaction to perceived differences in cultural values between the UK and the European continent. And these differe</w:t>
      </w:r>
      <w:r w:rsidRPr="00EE3E7A">
        <w:rPr>
          <w:rFonts w:ascii="Times New Roman" w:hAnsi="Times New Roman" w:cs="Times New Roman"/>
        </w:rPr>
        <w:t xml:space="preserve">nces in values are likely to prove </w:t>
      </w:r>
      <w:r w:rsidR="00FB77E6" w:rsidRPr="00EE3E7A">
        <w:rPr>
          <w:rFonts w:ascii="Times New Roman" w:hAnsi="Times New Roman" w:cs="Times New Roman"/>
        </w:rPr>
        <w:t>pivotal in trade negotiations, where standards and regulatory harmonization could prove to be sticking points</w:t>
      </w:r>
      <w:r w:rsidR="0043349D" w:rsidRPr="00EE3E7A">
        <w:rPr>
          <w:rFonts w:ascii="Times New Roman" w:hAnsi="Times New Roman" w:cs="Times New Roman"/>
        </w:rPr>
        <w:t xml:space="preserve"> (as they have been in the TTIP negotiations between the EU and US, which are now stalled indefinitely)</w:t>
      </w:r>
      <w:r w:rsidR="00FB77E6" w:rsidRPr="00EE3E7A">
        <w:rPr>
          <w:rFonts w:ascii="Times New Roman" w:hAnsi="Times New Roman" w:cs="Times New Roman"/>
        </w:rPr>
        <w:t>.</w:t>
      </w:r>
      <w:r w:rsidRPr="00EE3E7A">
        <w:rPr>
          <w:rFonts w:ascii="Times New Roman" w:hAnsi="Times New Roman" w:cs="Times New Roman"/>
        </w:rPr>
        <w:t xml:space="preserve"> </w:t>
      </w:r>
      <w:r w:rsidR="0055769B" w:rsidRPr="00EE3E7A">
        <w:rPr>
          <w:rFonts w:ascii="Times New Roman" w:hAnsi="Times New Roman" w:cs="Times New Roman"/>
        </w:rPr>
        <w:t xml:space="preserve">If UK politicians choose to emphasize these differences (as they </w:t>
      </w:r>
      <w:r w:rsidR="00C3449C" w:rsidRPr="00EE3E7A">
        <w:rPr>
          <w:rFonts w:ascii="Times New Roman" w:hAnsi="Times New Roman" w:cs="Times New Roman"/>
        </w:rPr>
        <w:t>might, for example,</w:t>
      </w:r>
      <w:r w:rsidR="0055769B" w:rsidRPr="00EE3E7A">
        <w:rPr>
          <w:rFonts w:ascii="Times New Roman" w:hAnsi="Times New Roman" w:cs="Times New Roman"/>
        </w:rPr>
        <w:t xml:space="preserve"> by moving towards Irish-style </w:t>
      </w:r>
      <w:r w:rsidR="002A285E" w:rsidRPr="00EE3E7A">
        <w:rPr>
          <w:rFonts w:ascii="Times New Roman" w:hAnsi="Times New Roman" w:cs="Times New Roman"/>
        </w:rPr>
        <w:t xml:space="preserve">low corporate </w:t>
      </w:r>
      <w:r w:rsidR="0055769B" w:rsidRPr="00EE3E7A">
        <w:rPr>
          <w:rFonts w:ascii="Times New Roman" w:hAnsi="Times New Roman" w:cs="Times New Roman"/>
        </w:rPr>
        <w:t>tax</w:t>
      </w:r>
      <w:r w:rsidR="002A285E" w:rsidRPr="00EE3E7A">
        <w:rPr>
          <w:rFonts w:ascii="Times New Roman" w:hAnsi="Times New Roman" w:cs="Times New Roman"/>
        </w:rPr>
        <w:t>ation, emphasizing the UK’s differently structured agricultural sector, or seeking to liberalize the NHS</w:t>
      </w:r>
      <w:r w:rsidR="0055769B" w:rsidRPr="00EE3E7A">
        <w:rPr>
          <w:rFonts w:ascii="Times New Roman" w:hAnsi="Times New Roman" w:cs="Times New Roman"/>
        </w:rPr>
        <w:t xml:space="preserve">) rather than proposing an agreement that looks more like the former </w:t>
      </w:r>
      <w:r w:rsidR="002A285E" w:rsidRPr="00EE3E7A">
        <w:rPr>
          <w:rFonts w:ascii="Times New Roman" w:hAnsi="Times New Roman" w:cs="Times New Roman"/>
        </w:rPr>
        <w:t>relationship between the EU and UK</w:t>
      </w:r>
      <w:r w:rsidR="0055769B" w:rsidRPr="00EE3E7A">
        <w:rPr>
          <w:rFonts w:ascii="Times New Roman" w:hAnsi="Times New Roman" w:cs="Times New Roman"/>
        </w:rPr>
        <w:t xml:space="preserve">, this could be detrimental to the overall trading </w:t>
      </w:r>
      <w:r w:rsidR="0055769B" w:rsidRPr="00EE3E7A">
        <w:rPr>
          <w:rFonts w:ascii="Times New Roman" w:hAnsi="Times New Roman" w:cs="Times New Roman"/>
        </w:rPr>
        <w:lastRenderedPageBreak/>
        <w:t>relationship</w:t>
      </w:r>
      <w:r w:rsidR="002A285E" w:rsidRPr="00EE3E7A">
        <w:rPr>
          <w:rFonts w:ascii="Times New Roman" w:hAnsi="Times New Roman" w:cs="Times New Roman"/>
        </w:rPr>
        <w:t xml:space="preserve"> for years to come</w:t>
      </w:r>
      <w:r w:rsidR="0055769B" w:rsidRPr="00EE3E7A">
        <w:rPr>
          <w:rFonts w:ascii="Times New Roman" w:hAnsi="Times New Roman" w:cs="Times New Roman"/>
        </w:rPr>
        <w:t xml:space="preserve">. </w:t>
      </w:r>
      <w:r w:rsidRPr="00EE3E7A">
        <w:rPr>
          <w:rFonts w:ascii="Times New Roman" w:hAnsi="Times New Roman" w:cs="Times New Roman"/>
        </w:rPr>
        <w:t>The nex</w:t>
      </w:r>
      <w:r w:rsidR="00BF4F20" w:rsidRPr="00EE3E7A">
        <w:rPr>
          <w:rFonts w:ascii="Times New Roman" w:hAnsi="Times New Roman" w:cs="Times New Roman"/>
        </w:rPr>
        <w:t xml:space="preserve">t section takes a look at </w:t>
      </w:r>
      <w:r w:rsidRPr="00EE3E7A">
        <w:rPr>
          <w:rFonts w:ascii="Times New Roman" w:hAnsi="Times New Roman" w:cs="Times New Roman"/>
        </w:rPr>
        <w:t>potentia</w:t>
      </w:r>
      <w:r w:rsidR="00BF4F20" w:rsidRPr="00EE3E7A">
        <w:rPr>
          <w:rFonts w:ascii="Times New Roman" w:hAnsi="Times New Roman" w:cs="Times New Roman"/>
        </w:rPr>
        <w:t>l sources of political conflict between the EU and UK</w:t>
      </w:r>
      <w:r w:rsidR="004F5B34" w:rsidRPr="00EE3E7A">
        <w:rPr>
          <w:rFonts w:ascii="Times New Roman" w:hAnsi="Times New Roman" w:cs="Times New Roman"/>
        </w:rPr>
        <w:t xml:space="preserve"> and their impact on future EU trade policy.</w:t>
      </w:r>
    </w:p>
    <w:p w14:paraId="1F6B5597" w14:textId="77777777" w:rsidR="003E0BC9" w:rsidRPr="00EE3E7A" w:rsidRDefault="003E0BC9" w:rsidP="00D72996">
      <w:pPr>
        <w:rPr>
          <w:rFonts w:ascii="Times New Roman" w:hAnsi="Times New Roman" w:cs="Times New Roman"/>
        </w:rPr>
      </w:pPr>
    </w:p>
    <w:p w14:paraId="73BF56F9" w14:textId="77777777" w:rsidR="00136711" w:rsidRPr="00EE3E7A" w:rsidRDefault="00136711" w:rsidP="00D72996">
      <w:pPr>
        <w:rPr>
          <w:rFonts w:ascii="Times New Roman" w:hAnsi="Times New Roman" w:cs="Times New Roman"/>
        </w:rPr>
      </w:pPr>
    </w:p>
    <w:p w14:paraId="0E78757D" w14:textId="77777777" w:rsidR="003E0BC9" w:rsidRPr="00EE3E7A" w:rsidRDefault="006A6E8B" w:rsidP="00D72996">
      <w:pPr>
        <w:rPr>
          <w:rFonts w:ascii="Times New Roman" w:hAnsi="Times New Roman" w:cs="Times New Roman"/>
          <w:b/>
          <w:sz w:val="32"/>
          <w:szCs w:val="32"/>
        </w:rPr>
      </w:pPr>
      <w:r w:rsidRPr="00EE3E7A">
        <w:rPr>
          <w:rFonts w:ascii="Times New Roman" w:hAnsi="Times New Roman" w:cs="Times New Roman"/>
          <w:b/>
          <w:sz w:val="32"/>
          <w:szCs w:val="32"/>
        </w:rPr>
        <w:t xml:space="preserve">3. </w:t>
      </w:r>
      <w:r w:rsidR="00952F2F" w:rsidRPr="00EE3E7A">
        <w:rPr>
          <w:rFonts w:ascii="Times New Roman" w:hAnsi="Times New Roman" w:cs="Times New Roman"/>
          <w:b/>
          <w:sz w:val="32"/>
          <w:szCs w:val="32"/>
        </w:rPr>
        <w:t xml:space="preserve">Political </w:t>
      </w:r>
      <w:r w:rsidR="002560FC" w:rsidRPr="00EE3E7A">
        <w:rPr>
          <w:rFonts w:ascii="Times New Roman" w:hAnsi="Times New Roman" w:cs="Times New Roman"/>
          <w:b/>
          <w:sz w:val="32"/>
          <w:szCs w:val="32"/>
        </w:rPr>
        <w:t xml:space="preserve">Challenges for </w:t>
      </w:r>
      <w:r w:rsidR="009A37D4" w:rsidRPr="00EE3E7A">
        <w:rPr>
          <w:rFonts w:ascii="Times New Roman" w:hAnsi="Times New Roman" w:cs="Times New Roman"/>
          <w:b/>
          <w:sz w:val="32"/>
          <w:szCs w:val="32"/>
        </w:rPr>
        <w:t>EU Trade Policy</w:t>
      </w:r>
      <w:r w:rsidRPr="00EE3E7A">
        <w:rPr>
          <w:rFonts w:ascii="Times New Roman" w:hAnsi="Times New Roman" w:cs="Times New Roman"/>
          <w:b/>
          <w:sz w:val="32"/>
          <w:szCs w:val="32"/>
        </w:rPr>
        <w:t xml:space="preserve"> </w:t>
      </w:r>
      <w:r w:rsidR="002560FC" w:rsidRPr="00EE3E7A">
        <w:rPr>
          <w:rFonts w:ascii="Times New Roman" w:hAnsi="Times New Roman" w:cs="Times New Roman"/>
          <w:b/>
          <w:sz w:val="32"/>
          <w:szCs w:val="32"/>
        </w:rPr>
        <w:t>After Brexit</w:t>
      </w:r>
    </w:p>
    <w:p w14:paraId="3E3FE698" w14:textId="77777777" w:rsidR="003E0BC9" w:rsidRPr="00EE3E7A" w:rsidRDefault="003E0BC9" w:rsidP="00D72996">
      <w:pPr>
        <w:rPr>
          <w:rFonts w:ascii="Times New Roman" w:hAnsi="Times New Roman" w:cs="Times New Roman"/>
        </w:rPr>
      </w:pPr>
    </w:p>
    <w:p w14:paraId="347E392D" w14:textId="77777777" w:rsidR="00D72996" w:rsidRPr="00EE3E7A" w:rsidRDefault="006A6E8B" w:rsidP="00D72996">
      <w:pPr>
        <w:rPr>
          <w:rFonts w:ascii="Times New Roman" w:eastAsia="Times New Roman" w:hAnsi="Times New Roman" w:cs="Times New Roman"/>
          <w:shd w:val="clear" w:color="auto" w:fill="FFFFFF"/>
        </w:rPr>
      </w:pPr>
      <w:r w:rsidRPr="00EE3E7A">
        <w:rPr>
          <w:rFonts w:ascii="Times New Roman" w:eastAsia="Times New Roman" w:hAnsi="Times New Roman" w:cs="Times New Roman"/>
          <w:shd w:val="clear" w:color="auto" w:fill="FFFFFF"/>
        </w:rPr>
        <w:t xml:space="preserve">Brexit poses a number </w:t>
      </w:r>
      <w:r w:rsidR="00C64B4A" w:rsidRPr="00EE3E7A">
        <w:rPr>
          <w:rFonts w:ascii="Times New Roman" w:eastAsia="Times New Roman" w:hAnsi="Times New Roman" w:cs="Times New Roman"/>
          <w:shd w:val="clear" w:color="auto" w:fill="FFFFFF"/>
        </w:rPr>
        <w:t xml:space="preserve">of </w:t>
      </w:r>
      <w:r w:rsidR="002560FC" w:rsidRPr="00EE3E7A">
        <w:rPr>
          <w:rFonts w:ascii="Times New Roman" w:eastAsia="Times New Roman" w:hAnsi="Times New Roman" w:cs="Times New Roman"/>
          <w:shd w:val="clear" w:color="auto" w:fill="FFFFFF"/>
        </w:rPr>
        <w:t xml:space="preserve">significant </w:t>
      </w:r>
      <w:r w:rsidR="00952F2F" w:rsidRPr="00EE3E7A">
        <w:rPr>
          <w:rFonts w:ascii="Times New Roman" w:eastAsia="Times New Roman" w:hAnsi="Times New Roman" w:cs="Times New Roman"/>
          <w:shd w:val="clear" w:color="auto" w:fill="FFFFFF"/>
        </w:rPr>
        <w:t xml:space="preserve">political </w:t>
      </w:r>
      <w:r w:rsidR="002560FC" w:rsidRPr="00EE3E7A">
        <w:rPr>
          <w:rFonts w:ascii="Times New Roman" w:eastAsia="Times New Roman" w:hAnsi="Times New Roman" w:cs="Times New Roman"/>
          <w:shd w:val="clear" w:color="auto" w:fill="FFFFFF"/>
        </w:rPr>
        <w:t>challenges</w:t>
      </w:r>
      <w:r w:rsidRPr="00EE3E7A">
        <w:rPr>
          <w:rFonts w:ascii="Times New Roman" w:eastAsia="Times New Roman" w:hAnsi="Times New Roman" w:cs="Times New Roman"/>
          <w:shd w:val="clear" w:color="auto" w:fill="FFFFFF"/>
        </w:rPr>
        <w:t xml:space="preserve"> for the EU-27</w:t>
      </w:r>
      <w:r w:rsidR="00C64B4A" w:rsidRPr="00EE3E7A">
        <w:rPr>
          <w:rFonts w:ascii="Times New Roman" w:eastAsia="Times New Roman" w:hAnsi="Times New Roman" w:cs="Times New Roman"/>
          <w:shd w:val="clear" w:color="auto" w:fill="FFFFFF"/>
        </w:rPr>
        <w:t xml:space="preserve"> in that it fundamentally questions the purpose of the EU and its benefits to member states</w:t>
      </w:r>
      <w:r w:rsidR="002560FC" w:rsidRPr="00EE3E7A">
        <w:rPr>
          <w:rFonts w:ascii="Times New Roman" w:eastAsia="Times New Roman" w:hAnsi="Times New Roman" w:cs="Times New Roman"/>
          <w:shd w:val="clear" w:color="auto" w:fill="FFFFFF"/>
        </w:rPr>
        <w:t xml:space="preserve">. This section of the paper focusses on </w:t>
      </w:r>
      <w:r w:rsidR="00952F2F" w:rsidRPr="00EE3E7A">
        <w:rPr>
          <w:rFonts w:ascii="Times New Roman" w:eastAsia="Times New Roman" w:hAnsi="Times New Roman" w:cs="Times New Roman"/>
          <w:shd w:val="clear" w:color="auto" w:fill="FFFFFF"/>
        </w:rPr>
        <w:t>three</w:t>
      </w:r>
      <w:r w:rsidR="00720AD4" w:rsidRPr="00EE3E7A">
        <w:rPr>
          <w:rFonts w:ascii="Times New Roman" w:eastAsia="Times New Roman" w:hAnsi="Times New Roman" w:cs="Times New Roman"/>
          <w:shd w:val="clear" w:color="auto" w:fill="FFFFFF"/>
        </w:rPr>
        <w:t xml:space="preserve"> of the most pressing</w:t>
      </w:r>
      <w:r w:rsidR="00C64B4A" w:rsidRPr="00EE3E7A">
        <w:rPr>
          <w:rFonts w:ascii="Times New Roman" w:eastAsia="Times New Roman" w:hAnsi="Times New Roman" w:cs="Times New Roman"/>
          <w:shd w:val="clear" w:color="auto" w:fill="FFFFFF"/>
        </w:rPr>
        <w:t xml:space="preserve"> problems that the EU will face in terms of its trade policy</w:t>
      </w:r>
      <w:r w:rsidR="00720AD4" w:rsidRPr="00EE3E7A">
        <w:rPr>
          <w:rFonts w:ascii="Times New Roman" w:eastAsia="Times New Roman" w:hAnsi="Times New Roman" w:cs="Times New Roman"/>
          <w:shd w:val="clear" w:color="auto" w:fill="FFFFFF"/>
        </w:rPr>
        <w:t xml:space="preserve">. </w:t>
      </w:r>
      <w:r w:rsidR="00952F2F" w:rsidRPr="00EE3E7A">
        <w:rPr>
          <w:rFonts w:ascii="Times New Roman" w:eastAsia="Times New Roman" w:hAnsi="Times New Roman" w:cs="Times New Roman"/>
          <w:shd w:val="clear" w:color="auto" w:fill="FFFFFF"/>
        </w:rPr>
        <w:t xml:space="preserve">In order to maximize its chances of survival and success, the EU must </w:t>
      </w:r>
      <w:r w:rsidR="00720AD4" w:rsidRPr="00EE3E7A">
        <w:rPr>
          <w:rFonts w:ascii="Times New Roman" w:eastAsia="Times New Roman" w:hAnsi="Times New Roman" w:cs="Times New Roman"/>
          <w:shd w:val="clear" w:color="auto" w:fill="FFFFFF"/>
        </w:rPr>
        <w:t>establish</w:t>
      </w:r>
      <w:r w:rsidR="002560FC" w:rsidRPr="00EE3E7A">
        <w:rPr>
          <w:rFonts w:ascii="Times New Roman" w:eastAsia="Times New Roman" w:hAnsi="Times New Roman" w:cs="Times New Roman"/>
          <w:shd w:val="clear" w:color="auto" w:fill="FFFFFF"/>
        </w:rPr>
        <w:t xml:space="preserve"> a new t</w:t>
      </w:r>
      <w:r w:rsidR="00A07853" w:rsidRPr="00EE3E7A">
        <w:rPr>
          <w:rFonts w:ascii="Times New Roman" w:eastAsia="Times New Roman" w:hAnsi="Times New Roman" w:cs="Times New Roman"/>
          <w:shd w:val="clear" w:color="auto" w:fill="FFFFFF"/>
        </w:rPr>
        <w:t>rading relationship with the UK while</w:t>
      </w:r>
      <w:r w:rsidR="00952F2F" w:rsidRPr="00EE3E7A">
        <w:rPr>
          <w:rFonts w:ascii="Times New Roman" w:eastAsia="Times New Roman" w:hAnsi="Times New Roman" w:cs="Times New Roman"/>
          <w:shd w:val="clear" w:color="auto" w:fill="FFFFFF"/>
        </w:rPr>
        <w:t xml:space="preserve"> </w:t>
      </w:r>
      <w:r w:rsidR="00A07853" w:rsidRPr="00EE3E7A">
        <w:rPr>
          <w:rFonts w:ascii="Times New Roman" w:eastAsia="Times New Roman" w:hAnsi="Times New Roman" w:cs="Times New Roman"/>
          <w:shd w:val="clear" w:color="auto" w:fill="FFFFFF"/>
        </w:rPr>
        <w:t xml:space="preserve">reorienting its own trade agenda, </w:t>
      </w:r>
      <w:r w:rsidR="00952F2F" w:rsidRPr="00EE3E7A">
        <w:rPr>
          <w:rFonts w:ascii="Times New Roman" w:eastAsia="Times New Roman" w:hAnsi="Times New Roman" w:cs="Times New Roman"/>
          <w:shd w:val="clear" w:color="auto" w:fill="FFFFFF"/>
        </w:rPr>
        <w:t>maintain</w:t>
      </w:r>
      <w:r w:rsidR="002560FC" w:rsidRPr="00EE3E7A">
        <w:rPr>
          <w:rFonts w:ascii="Times New Roman" w:eastAsia="Times New Roman" w:hAnsi="Times New Roman" w:cs="Times New Roman"/>
          <w:shd w:val="clear" w:color="auto" w:fill="FFFFFF"/>
        </w:rPr>
        <w:t xml:space="preserve"> cordial re</w:t>
      </w:r>
      <w:r w:rsidR="00952F2F" w:rsidRPr="00EE3E7A">
        <w:rPr>
          <w:rFonts w:ascii="Times New Roman" w:eastAsia="Times New Roman" w:hAnsi="Times New Roman" w:cs="Times New Roman"/>
          <w:shd w:val="clear" w:color="auto" w:fill="FFFFFF"/>
        </w:rPr>
        <w:t>lations with the United States (</w:t>
      </w:r>
      <w:r w:rsidR="002560FC" w:rsidRPr="00EE3E7A">
        <w:rPr>
          <w:rFonts w:ascii="Times New Roman" w:eastAsia="Times New Roman" w:hAnsi="Times New Roman" w:cs="Times New Roman"/>
          <w:shd w:val="clear" w:color="auto" w:fill="FFFFFF"/>
        </w:rPr>
        <w:t>the EU’s largest trading partner</w:t>
      </w:r>
      <w:r w:rsidR="00952F2F" w:rsidRPr="00EE3E7A">
        <w:rPr>
          <w:rFonts w:ascii="Times New Roman" w:eastAsia="Times New Roman" w:hAnsi="Times New Roman" w:cs="Times New Roman"/>
          <w:shd w:val="clear" w:color="auto" w:fill="FFFFFF"/>
        </w:rPr>
        <w:t>)</w:t>
      </w:r>
      <w:r w:rsidR="002560FC" w:rsidRPr="00EE3E7A">
        <w:rPr>
          <w:rFonts w:ascii="Times New Roman" w:eastAsia="Times New Roman" w:hAnsi="Times New Roman" w:cs="Times New Roman"/>
          <w:shd w:val="clear" w:color="auto" w:fill="FFFFFF"/>
        </w:rPr>
        <w:t xml:space="preserve">, and </w:t>
      </w:r>
      <w:r w:rsidR="00952F2F" w:rsidRPr="00EE3E7A">
        <w:rPr>
          <w:rFonts w:ascii="Times New Roman" w:eastAsia="Times New Roman" w:hAnsi="Times New Roman" w:cs="Times New Roman"/>
          <w:shd w:val="clear" w:color="auto" w:fill="FFFFFF"/>
        </w:rPr>
        <w:t>deal</w:t>
      </w:r>
      <w:r w:rsidR="00A07853" w:rsidRPr="00EE3E7A">
        <w:rPr>
          <w:rFonts w:ascii="Times New Roman" w:eastAsia="Times New Roman" w:hAnsi="Times New Roman" w:cs="Times New Roman"/>
          <w:shd w:val="clear" w:color="auto" w:fill="FFFFFF"/>
        </w:rPr>
        <w:t xml:space="preserve"> with the ongo</w:t>
      </w:r>
      <w:r w:rsidR="00720AD4" w:rsidRPr="00EE3E7A">
        <w:rPr>
          <w:rFonts w:ascii="Times New Roman" w:eastAsia="Times New Roman" w:hAnsi="Times New Roman" w:cs="Times New Roman"/>
          <w:shd w:val="clear" w:color="auto" w:fill="FFFFFF"/>
        </w:rPr>
        <w:t>ing democratic divide in EU trade policy that has been exacerbated by Brexit</w:t>
      </w:r>
      <w:r w:rsidR="00A07853" w:rsidRPr="00EE3E7A">
        <w:rPr>
          <w:rFonts w:ascii="Times New Roman" w:eastAsia="Times New Roman" w:hAnsi="Times New Roman" w:cs="Times New Roman"/>
          <w:shd w:val="clear" w:color="auto" w:fill="FFFFFF"/>
        </w:rPr>
        <w:t>.</w:t>
      </w:r>
    </w:p>
    <w:p w14:paraId="696432A9" w14:textId="77777777" w:rsidR="00A07853" w:rsidRPr="00EE3E7A" w:rsidRDefault="00A07853" w:rsidP="00D72996">
      <w:pPr>
        <w:rPr>
          <w:rFonts w:ascii="Times New Roman" w:hAnsi="Times New Roman" w:cs="Times New Roman"/>
        </w:rPr>
      </w:pPr>
    </w:p>
    <w:p w14:paraId="43F869E4" w14:textId="77777777" w:rsidR="002560FC" w:rsidRPr="00EE3E7A" w:rsidRDefault="006A6E8B" w:rsidP="00D72996">
      <w:pPr>
        <w:rPr>
          <w:rFonts w:ascii="Times New Roman" w:hAnsi="Times New Roman" w:cs="Times New Roman"/>
          <w:b/>
        </w:rPr>
      </w:pPr>
      <w:r w:rsidRPr="00EE3E7A">
        <w:rPr>
          <w:rFonts w:ascii="Times New Roman" w:hAnsi="Times New Roman" w:cs="Times New Roman"/>
          <w:b/>
        </w:rPr>
        <w:t xml:space="preserve">3.1 </w:t>
      </w:r>
      <w:r w:rsidR="00D51201" w:rsidRPr="00EE3E7A">
        <w:rPr>
          <w:rFonts w:ascii="Times New Roman" w:hAnsi="Times New Roman" w:cs="Times New Roman"/>
          <w:b/>
        </w:rPr>
        <w:t>E</w:t>
      </w:r>
      <w:r w:rsidRPr="00EE3E7A">
        <w:rPr>
          <w:rFonts w:ascii="Times New Roman" w:hAnsi="Times New Roman" w:cs="Times New Roman"/>
          <w:b/>
        </w:rPr>
        <w:t>stablishing a new trading relationship with the UK</w:t>
      </w:r>
    </w:p>
    <w:p w14:paraId="2C032A45" w14:textId="77777777" w:rsidR="002560FC" w:rsidRPr="00EE3E7A" w:rsidRDefault="002560FC" w:rsidP="00D72996">
      <w:pPr>
        <w:rPr>
          <w:rFonts w:ascii="Times New Roman" w:hAnsi="Times New Roman" w:cs="Times New Roman"/>
          <w:i/>
        </w:rPr>
      </w:pPr>
    </w:p>
    <w:p w14:paraId="107955C3" w14:textId="77777777" w:rsidR="00A07853" w:rsidRPr="00EE3E7A" w:rsidRDefault="006A6E8B" w:rsidP="00A07853">
      <w:pPr>
        <w:ind w:left="720" w:right="720"/>
        <w:rPr>
          <w:rFonts w:ascii="Times New Roman" w:eastAsia="Times New Roman" w:hAnsi="Times New Roman" w:cs="Times New Roman"/>
          <w:shd w:val="clear" w:color="auto" w:fill="FFFFFF"/>
        </w:rPr>
      </w:pPr>
      <w:r w:rsidRPr="00EE3E7A">
        <w:rPr>
          <w:rFonts w:ascii="Times New Roman" w:eastAsia="Times New Roman" w:hAnsi="Times New Roman" w:cs="Times New Roman"/>
          <w:i/>
          <w:shd w:val="clear" w:color="auto" w:fill="FFFFFF"/>
        </w:rPr>
        <w:t xml:space="preserve">“Since the 18th Century, this country has been leading the fight for free trade across the globe. From Adam Smith’s Wealth of Nations and the </w:t>
      </w:r>
      <w:r w:rsidRPr="00EE3E7A">
        <w:rPr>
          <w:rFonts w:ascii="Times New Roman" w:eastAsia="Times New Roman" w:hAnsi="Times New Roman" w:cs="Times New Roman"/>
          <w:i/>
          <w:shd w:val="clear" w:color="auto" w:fill="FFFFFF"/>
        </w:rPr>
        <w:t>repeal of the Corn Laws, to Bretton Woods and the completion of the European Single Market, we have been at the forefront for most of the last 250 years in calling for the removal of trade barriers.”</w:t>
      </w:r>
      <w:r w:rsidRPr="00EE3E7A">
        <w:rPr>
          <w:rFonts w:ascii="Times New Roman" w:eastAsia="Times New Roman" w:hAnsi="Times New Roman" w:cs="Times New Roman"/>
          <w:shd w:val="clear" w:color="auto" w:fill="FFFFFF"/>
        </w:rPr>
        <w:t xml:space="preserve"> -</w:t>
      </w:r>
      <w:r w:rsidR="00081188" w:rsidRPr="00EE3E7A">
        <w:rPr>
          <w:rFonts w:ascii="Times New Roman" w:eastAsia="Times New Roman" w:hAnsi="Times New Roman" w:cs="Times New Roman"/>
          <w:shd w:val="clear" w:color="auto" w:fill="FFFFFF"/>
        </w:rPr>
        <w:t xml:space="preserve">UK </w:t>
      </w:r>
      <w:r w:rsidRPr="00EE3E7A">
        <w:rPr>
          <w:rFonts w:ascii="Times New Roman" w:eastAsia="Times New Roman" w:hAnsi="Times New Roman" w:cs="Times New Roman"/>
          <w:shd w:val="clear" w:color="auto" w:fill="FFFFFF"/>
        </w:rPr>
        <w:t>Foreign Secretary William Hague, 2013.</w:t>
      </w:r>
    </w:p>
    <w:p w14:paraId="19DBD243" w14:textId="77777777" w:rsidR="00A07853" w:rsidRPr="00EE3E7A" w:rsidRDefault="00A07853" w:rsidP="00A07853">
      <w:pPr>
        <w:rPr>
          <w:rFonts w:ascii="Times New Roman" w:eastAsia="Times New Roman" w:hAnsi="Times New Roman" w:cs="Times New Roman"/>
          <w:i/>
        </w:rPr>
      </w:pPr>
    </w:p>
    <w:p w14:paraId="211E2590" w14:textId="77777777" w:rsidR="00A07853" w:rsidRPr="00EE3E7A" w:rsidRDefault="006A6E8B" w:rsidP="00A07853">
      <w:pPr>
        <w:ind w:left="720" w:right="720"/>
        <w:rPr>
          <w:rFonts w:ascii="Times New Roman" w:eastAsia="Times New Roman" w:hAnsi="Times New Roman" w:cs="Times New Roman"/>
          <w:shd w:val="clear" w:color="auto" w:fill="FFFFFF"/>
        </w:rPr>
      </w:pPr>
      <w:r w:rsidRPr="00EE3E7A">
        <w:rPr>
          <w:rFonts w:ascii="Times New Roman" w:eastAsia="Times New Roman" w:hAnsi="Times New Roman" w:cs="Times New Roman"/>
          <w:i/>
        </w:rPr>
        <w:t xml:space="preserve">“It is only </w:t>
      </w:r>
      <w:r w:rsidRPr="00EE3E7A">
        <w:rPr>
          <w:rFonts w:ascii="Times New Roman" w:eastAsia="Times New Roman" w:hAnsi="Times New Roman" w:cs="Times New Roman"/>
          <w:i/>
        </w:rPr>
        <w:t>by taking back control of our laws that UK firms and entrepreneurs will have the freedom to innovate, without the risk of having to comply with some directive devised by Brussels, at the urgings of some lobby group, with the aim of holding back a UK compet</w:t>
      </w:r>
      <w:r w:rsidRPr="00EE3E7A">
        <w:rPr>
          <w:rFonts w:ascii="Times New Roman" w:eastAsia="Times New Roman" w:hAnsi="Times New Roman" w:cs="Times New Roman"/>
          <w:i/>
        </w:rPr>
        <w:t>itor. That would be intolerable, undemocratic, and would make it all but impossible for us to do serious free trade deals. It is only by taking back control of our regulatory framework and our tariff schedules that we can do these deals, and exploit the ch</w:t>
      </w:r>
      <w:r w:rsidRPr="00EE3E7A">
        <w:rPr>
          <w:rFonts w:ascii="Times New Roman" w:eastAsia="Times New Roman" w:hAnsi="Times New Roman" w:cs="Times New Roman"/>
          <w:i/>
        </w:rPr>
        <w:t>anges in the world economy.”</w:t>
      </w:r>
      <w:r w:rsidRPr="00EE3E7A">
        <w:rPr>
          <w:rFonts w:ascii="Times New Roman" w:eastAsia="Times New Roman" w:hAnsi="Times New Roman" w:cs="Times New Roman"/>
        </w:rPr>
        <w:t xml:space="preserve"> </w:t>
      </w:r>
      <w:r w:rsidRPr="00EE3E7A">
        <w:rPr>
          <w:rFonts w:ascii="Times New Roman" w:eastAsia="Times New Roman" w:hAnsi="Times New Roman" w:cs="Times New Roman"/>
          <w:shd w:val="clear" w:color="auto" w:fill="FFFFFF"/>
        </w:rPr>
        <w:t>-</w:t>
      </w:r>
      <w:r w:rsidR="00081188" w:rsidRPr="00EE3E7A">
        <w:rPr>
          <w:rFonts w:ascii="Times New Roman" w:eastAsia="Times New Roman" w:hAnsi="Times New Roman" w:cs="Times New Roman"/>
          <w:shd w:val="clear" w:color="auto" w:fill="FFFFFF"/>
        </w:rPr>
        <w:t xml:space="preserve">UK </w:t>
      </w:r>
      <w:r w:rsidRPr="00EE3E7A">
        <w:rPr>
          <w:rFonts w:ascii="Times New Roman" w:eastAsia="Times New Roman" w:hAnsi="Times New Roman" w:cs="Times New Roman"/>
          <w:shd w:val="clear" w:color="auto" w:fill="FFFFFF"/>
        </w:rPr>
        <w:t>Foreign Secretary Boris Johnson, 2018.</w:t>
      </w:r>
    </w:p>
    <w:p w14:paraId="1C93DB42" w14:textId="77777777" w:rsidR="00A07853" w:rsidRPr="00EE3E7A" w:rsidRDefault="00A07853" w:rsidP="00A07853">
      <w:pPr>
        <w:rPr>
          <w:rFonts w:ascii="Times New Roman" w:eastAsia="Times New Roman" w:hAnsi="Times New Roman" w:cs="Times New Roman"/>
          <w:shd w:val="clear" w:color="auto" w:fill="FFFFFF"/>
        </w:rPr>
      </w:pPr>
    </w:p>
    <w:p w14:paraId="6F4F3390" w14:textId="77777777" w:rsidR="002560FC" w:rsidRPr="00EE3E7A" w:rsidRDefault="006A6E8B" w:rsidP="00A07853">
      <w:pPr>
        <w:rPr>
          <w:rFonts w:ascii="Times New Roman" w:eastAsia="Times New Roman" w:hAnsi="Times New Roman" w:cs="Times New Roman"/>
          <w:shd w:val="clear" w:color="auto" w:fill="FFFFFF"/>
        </w:rPr>
      </w:pPr>
      <w:r w:rsidRPr="00EE3E7A">
        <w:rPr>
          <w:rFonts w:ascii="Times New Roman" w:eastAsia="Times New Roman" w:hAnsi="Times New Roman" w:cs="Times New Roman"/>
          <w:shd w:val="clear" w:color="auto" w:fill="FFFFFF"/>
        </w:rPr>
        <w:t>Under any Brexit scenario, it is in the interests of the EU-27 to work to establish a new kind of trading relationship with the UK. But this will not be an easy task. Tensions in UK-E</w:t>
      </w:r>
      <w:r w:rsidRPr="00EE3E7A">
        <w:rPr>
          <w:rFonts w:ascii="Times New Roman" w:eastAsia="Times New Roman" w:hAnsi="Times New Roman" w:cs="Times New Roman"/>
          <w:shd w:val="clear" w:color="auto" w:fill="FFFFFF"/>
        </w:rPr>
        <w:t>U negotiations are likely to be exacerbated by the focus of UK political elites on internal party politics and domestic elections. In public debates, UK politicians often paint an idealized picture of Britain as a global trading powe</w:t>
      </w:r>
      <w:r w:rsidR="006031B5" w:rsidRPr="00EE3E7A">
        <w:rPr>
          <w:rFonts w:ascii="Times New Roman" w:eastAsia="Times New Roman" w:hAnsi="Times New Roman" w:cs="Times New Roman"/>
          <w:shd w:val="clear" w:color="auto" w:fill="FFFFFF"/>
        </w:rPr>
        <w:t>r. According to these leaders, t</w:t>
      </w:r>
      <w:r w:rsidRPr="00EE3E7A">
        <w:rPr>
          <w:rFonts w:ascii="Times New Roman" w:eastAsia="Times New Roman" w:hAnsi="Times New Roman" w:cs="Times New Roman"/>
          <w:shd w:val="clear" w:color="auto" w:fill="FFFFFF"/>
        </w:rPr>
        <w:t>he UK has a long history of championing free trade around the world. Inside the EU, they argue, the UK was too often a lonely voice calling for liberalization -something that even the expansion of the EU to ‘pro-free trade’ Eastern European states</w:t>
      </w:r>
      <w:r w:rsidRPr="00EE3E7A">
        <w:rPr>
          <w:rFonts w:ascii="Times New Roman" w:eastAsia="Times New Roman" w:hAnsi="Times New Roman" w:cs="Times New Roman"/>
          <w:shd w:val="clear" w:color="auto" w:fill="FFFFFF"/>
        </w:rPr>
        <w:t xml:space="preserve"> could not correct.</w:t>
      </w:r>
    </w:p>
    <w:p w14:paraId="4C7A0B2E" w14:textId="77777777" w:rsidR="00B81715" w:rsidRPr="00EE3E7A" w:rsidRDefault="006A6E8B" w:rsidP="002560FC">
      <w:pPr>
        <w:ind w:firstLine="720"/>
        <w:rPr>
          <w:rFonts w:ascii="Times New Roman" w:eastAsia="Times New Roman" w:hAnsi="Times New Roman" w:cs="Times New Roman"/>
          <w:shd w:val="clear" w:color="auto" w:fill="FFFFFF"/>
        </w:rPr>
      </w:pPr>
      <w:r w:rsidRPr="00EE3E7A">
        <w:rPr>
          <w:rFonts w:ascii="Times New Roman" w:eastAsia="Times New Roman" w:hAnsi="Times New Roman" w:cs="Times New Roman"/>
          <w:shd w:val="clear" w:color="auto" w:fill="FFFFFF"/>
        </w:rPr>
        <w:t>Much of this rhetoric is pure nostalgia that conveniently forgets periods of mercantilism and the consequences of British colonialism. But statements like these did make a significant difference in the Brexit referendum debate, and a su</w:t>
      </w:r>
      <w:r w:rsidRPr="00EE3E7A">
        <w:rPr>
          <w:rFonts w:ascii="Times New Roman" w:eastAsia="Times New Roman" w:hAnsi="Times New Roman" w:cs="Times New Roman"/>
          <w:shd w:val="clear" w:color="auto" w:fill="FFFFFF"/>
        </w:rPr>
        <w:t>bstantial section of the public bought into the ideal of the UK as a revitalized economy and a dominant, independent trading power. After the referendum and Article 50 notification, the public promise to forge a new wave of trade agreements with the rest o</w:t>
      </w:r>
      <w:r w:rsidRPr="00EE3E7A">
        <w:rPr>
          <w:rFonts w:ascii="Times New Roman" w:eastAsia="Times New Roman" w:hAnsi="Times New Roman" w:cs="Times New Roman"/>
          <w:shd w:val="clear" w:color="auto" w:fill="FFFFFF"/>
        </w:rPr>
        <w:t xml:space="preserve">f the world seems to have impacted the success of the UK-EU Brexit negotiations. This promise of ‘global Britain’ is important because it effectively binds populist, </w:t>
      </w:r>
      <w:r w:rsidRPr="00EE3E7A">
        <w:rPr>
          <w:rFonts w:ascii="Times New Roman" w:eastAsia="Times New Roman" w:hAnsi="Times New Roman" w:cs="Times New Roman"/>
          <w:shd w:val="clear" w:color="auto" w:fill="FFFFFF"/>
        </w:rPr>
        <w:lastRenderedPageBreak/>
        <w:t>pro-Brexit members of the government to certain narrow positions such as opposing a UK-EU2</w:t>
      </w:r>
      <w:r w:rsidRPr="00EE3E7A">
        <w:rPr>
          <w:rFonts w:ascii="Times New Roman" w:eastAsia="Times New Roman" w:hAnsi="Times New Roman" w:cs="Times New Roman"/>
          <w:shd w:val="clear" w:color="auto" w:fill="FFFFFF"/>
        </w:rPr>
        <w:t>7 customs union</w:t>
      </w:r>
      <w:r w:rsidR="006031B5" w:rsidRPr="00EE3E7A">
        <w:rPr>
          <w:rFonts w:ascii="Times New Roman" w:eastAsia="Times New Roman" w:hAnsi="Times New Roman" w:cs="Times New Roman"/>
          <w:shd w:val="clear" w:color="auto" w:fill="FFFFFF"/>
        </w:rPr>
        <w:t xml:space="preserve"> on the grounds that </w:t>
      </w:r>
      <w:r w:rsidRPr="00EE3E7A">
        <w:rPr>
          <w:rFonts w:ascii="Times New Roman" w:eastAsia="Times New Roman" w:hAnsi="Times New Roman" w:cs="Times New Roman"/>
          <w:shd w:val="clear" w:color="auto" w:fill="FFFFFF"/>
        </w:rPr>
        <w:t>being part of a customs union with the EU is not compatible with an independent UK trade policy.</w:t>
      </w:r>
      <w:r w:rsidR="00AF342E" w:rsidRPr="00EE3E7A">
        <w:rPr>
          <w:rFonts w:ascii="Times New Roman" w:eastAsia="Times New Roman" w:hAnsi="Times New Roman" w:cs="Times New Roman"/>
          <w:shd w:val="clear" w:color="auto" w:fill="FFFFFF"/>
        </w:rPr>
        <w:t xml:space="preserve"> The result </w:t>
      </w:r>
      <w:r w:rsidRPr="00EE3E7A">
        <w:rPr>
          <w:rFonts w:ascii="Times New Roman" w:eastAsia="Times New Roman" w:hAnsi="Times New Roman" w:cs="Times New Roman"/>
          <w:shd w:val="clear" w:color="auto" w:fill="FFFFFF"/>
        </w:rPr>
        <w:t xml:space="preserve">of bickering in the UK Executive over whether or not a customs union is desirable is likely to be, at least, </w:t>
      </w:r>
      <w:r w:rsidR="00AF342E" w:rsidRPr="00EE3E7A">
        <w:rPr>
          <w:rFonts w:ascii="Times New Roman" w:eastAsia="Times New Roman" w:hAnsi="Times New Roman" w:cs="Times New Roman"/>
          <w:shd w:val="clear" w:color="auto" w:fill="FFFFFF"/>
        </w:rPr>
        <w:t xml:space="preserve">greater delay and confusion in what is already </w:t>
      </w:r>
      <w:r w:rsidRPr="00EE3E7A">
        <w:rPr>
          <w:rFonts w:ascii="Times New Roman" w:eastAsia="Times New Roman" w:hAnsi="Times New Roman" w:cs="Times New Roman"/>
          <w:shd w:val="clear" w:color="auto" w:fill="FFFFFF"/>
        </w:rPr>
        <w:t xml:space="preserve">a difficult and fraught set of </w:t>
      </w:r>
      <w:r w:rsidR="00AF342E" w:rsidRPr="00EE3E7A">
        <w:rPr>
          <w:rFonts w:ascii="Times New Roman" w:eastAsia="Times New Roman" w:hAnsi="Times New Roman" w:cs="Times New Roman"/>
          <w:shd w:val="clear" w:color="auto" w:fill="FFFFFF"/>
        </w:rPr>
        <w:t xml:space="preserve">negotiations. </w:t>
      </w:r>
      <w:r w:rsidRPr="00EE3E7A">
        <w:rPr>
          <w:rFonts w:ascii="Times New Roman" w:eastAsia="Times New Roman" w:hAnsi="Times New Roman" w:cs="Times New Roman"/>
          <w:shd w:val="clear" w:color="auto" w:fill="FFFFFF"/>
        </w:rPr>
        <w:t xml:space="preserve">At most, it may well cause May’s unstable minority government to collapse. </w:t>
      </w:r>
    </w:p>
    <w:p w14:paraId="010BC4E6" w14:textId="77777777" w:rsidR="002560FC" w:rsidRPr="00EE3E7A" w:rsidRDefault="006A6E8B" w:rsidP="00B81715">
      <w:pPr>
        <w:ind w:firstLine="720"/>
        <w:rPr>
          <w:rFonts w:ascii="Times New Roman" w:eastAsia="Times New Roman" w:hAnsi="Times New Roman" w:cs="Times New Roman"/>
          <w:shd w:val="clear" w:color="auto" w:fill="FFFFFF"/>
        </w:rPr>
      </w:pPr>
      <w:r w:rsidRPr="00EE3E7A">
        <w:rPr>
          <w:rFonts w:ascii="Times New Roman" w:eastAsia="Times New Roman" w:hAnsi="Times New Roman" w:cs="Times New Roman"/>
          <w:shd w:val="clear" w:color="auto" w:fill="FFFFFF"/>
        </w:rPr>
        <w:t>This uncertainty hurts the EU as well as the UK, both economically and politically.</w:t>
      </w:r>
      <w:r w:rsidR="00B81715" w:rsidRPr="00EE3E7A">
        <w:rPr>
          <w:rFonts w:ascii="Times New Roman" w:eastAsia="Times New Roman" w:hAnsi="Times New Roman" w:cs="Times New Roman"/>
          <w:shd w:val="clear" w:color="auto" w:fill="FFFFFF"/>
        </w:rPr>
        <w:t xml:space="preserve"> </w:t>
      </w:r>
      <w:r w:rsidRPr="00EE3E7A">
        <w:rPr>
          <w:rFonts w:ascii="Times New Roman" w:hAnsi="Times New Roman" w:cs="Times New Roman"/>
        </w:rPr>
        <w:t xml:space="preserve">The </w:t>
      </w:r>
      <w:r w:rsidRPr="00EE3E7A">
        <w:rPr>
          <w:rFonts w:ascii="Times New Roman" w:hAnsi="Times New Roman" w:cs="Times New Roman"/>
        </w:rPr>
        <w:t xml:space="preserve">UK is currently highly politically divided, and politically divided countries do not make good trade partners. The </w:t>
      </w:r>
      <w:r w:rsidR="00B81715" w:rsidRPr="00EE3E7A">
        <w:rPr>
          <w:rFonts w:ascii="Times New Roman" w:hAnsi="Times New Roman" w:cs="Times New Roman"/>
        </w:rPr>
        <w:t xml:space="preserve">Brexit </w:t>
      </w:r>
      <w:r w:rsidRPr="00EE3E7A">
        <w:rPr>
          <w:rFonts w:ascii="Times New Roman" w:hAnsi="Times New Roman" w:cs="Times New Roman"/>
        </w:rPr>
        <w:t>referendum exposed severe divisions among UK regions (Scotland and Northern Ireland voted heavily to remain, while England and Wales s</w:t>
      </w:r>
      <w:r w:rsidRPr="00EE3E7A">
        <w:rPr>
          <w:rFonts w:ascii="Times New Roman" w:hAnsi="Times New Roman" w:cs="Times New Roman"/>
        </w:rPr>
        <w:t>upported leaving), generations (over-65s leaned heavily toward Leave while young people voted to Remain), and within both leading political parties. It will be hard for any political leader to span these divisions, which go much deeper than the question of</w:t>
      </w:r>
      <w:r w:rsidRPr="00EE3E7A">
        <w:rPr>
          <w:rFonts w:ascii="Times New Roman" w:hAnsi="Times New Roman" w:cs="Times New Roman"/>
        </w:rPr>
        <w:t xml:space="preserve"> EU membership to touch on the role of government and the media, the extent of the welfare state, control of migration and divisions over race and ethnicity. As a consequence of</w:t>
      </w:r>
      <w:r w:rsidR="00904B32" w:rsidRPr="00EE3E7A">
        <w:rPr>
          <w:rFonts w:ascii="Times New Roman" w:hAnsi="Times New Roman" w:cs="Times New Roman"/>
        </w:rPr>
        <w:t xml:space="preserve"> these divisions, and an ill-advised attempt to seek a fresh electoral mandate, Theresa May was left</w:t>
      </w:r>
      <w:r w:rsidRPr="00EE3E7A">
        <w:rPr>
          <w:rFonts w:ascii="Times New Roman" w:hAnsi="Times New Roman" w:cs="Times New Roman"/>
        </w:rPr>
        <w:t xml:space="preserve"> leading a minority government that may not survive lon</w:t>
      </w:r>
      <w:r w:rsidR="00904B32" w:rsidRPr="00EE3E7A">
        <w:rPr>
          <w:rFonts w:ascii="Times New Roman" w:hAnsi="Times New Roman" w:cs="Times New Roman"/>
        </w:rPr>
        <w:t xml:space="preserve">g enough to conclude the </w:t>
      </w:r>
      <w:r w:rsidRPr="00EE3E7A">
        <w:rPr>
          <w:rFonts w:ascii="Times New Roman" w:hAnsi="Times New Roman" w:cs="Times New Roman"/>
        </w:rPr>
        <w:t>negotiations.</w:t>
      </w:r>
    </w:p>
    <w:p w14:paraId="3B8D4F39" w14:textId="77777777" w:rsidR="003974D0" w:rsidRPr="00531C6E" w:rsidRDefault="006A6E8B" w:rsidP="000D2682">
      <w:pPr>
        <w:ind w:firstLine="720"/>
        <w:rPr>
          <w:rFonts w:ascii="Times New Roman" w:hAnsi="Times New Roman" w:cs="Times New Roman"/>
          <w:highlight w:val="yellow"/>
        </w:rPr>
      </w:pPr>
      <w:r w:rsidRPr="00EE3E7A">
        <w:rPr>
          <w:rFonts w:ascii="Times New Roman" w:hAnsi="Times New Roman" w:cs="Times New Roman"/>
        </w:rPr>
        <w:t xml:space="preserve">The UK is also </w:t>
      </w:r>
      <w:r w:rsidR="00B03E0A" w:rsidRPr="00EE3E7A">
        <w:rPr>
          <w:rFonts w:ascii="Times New Roman" w:hAnsi="Times New Roman" w:cs="Times New Roman"/>
        </w:rPr>
        <w:t xml:space="preserve">somewhat </w:t>
      </w:r>
      <w:r w:rsidRPr="00EE3E7A">
        <w:rPr>
          <w:rFonts w:ascii="Times New Roman" w:hAnsi="Times New Roman" w:cs="Times New Roman"/>
        </w:rPr>
        <w:t>bureaucratically uns</w:t>
      </w:r>
      <w:r w:rsidRPr="00C66927">
        <w:rPr>
          <w:rFonts w:ascii="Times New Roman" w:hAnsi="Times New Roman" w:cs="Times New Roman"/>
        </w:rPr>
        <w:t xml:space="preserve">table. </w:t>
      </w:r>
      <w:r w:rsidR="00290DA6" w:rsidRPr="00531C6E">
        <w:rPr>
          <w:rFonts w:ascii="Times New Roman" w:hAnsi="Times New Roman" w:cs="Times New Roman"/>
        </w:rPr>
        <w:t xml:space="preserve">After decades without its </w:t>
      </w:r>
      <w:r w:rsidRPr="00531C6E">
        <w:rPr>
          <w:rFonts w:ascii="Times New Roman" w:hAnsi="Times New Roman" w:cs="Times New Roman"/>
        </w:rPr>
        <w:t>own trade negotiators, the UK now has a Department of Inte</w:t>
      </w:r>
      <w:r w:rsidR="001E392B" w:rsidRPr="00531C6E">
        <w:rPr>
          <w:rFonts w:ascii="Times New Roman" w:hAnsi="Times New Roman" w:cs="Times New Roman"/>
        </w:rPr>
        <w:t>rnational Trade, with a Cabinet-</w:t>
      </w:r>
      <w:r w:rsidRPr="00531C6E">
        <w:rPr>
          <w:rFonts w:ascii="Times New Roman" w:hAnsi="Times New Roman" w:cs="Times New Roman"/>
        </w:rPr>
        <w:t xml:space="preserve">level minister. </w:t>
      </w:r>
      <w:r w:rsidR="006A5A2F" w:rsidRPr="00531C6E">
        <w:rPr>
          <w:rFonts w:ascii="Times New Roman" w:hAnsi="Times New Roman" w:cs="Times New Roman"/>
        </w:rPr>
        <w:t>This transition involves a major change in function, with the new department required to conduct not just trade promotion activities such as ministerial visits to prospective trading partners</w:t>
      </w:r>
      <w:r w:rsidR="00C66927" w:rsidRPr="00531C6E">
        <w:rPr>
          <w:rFonts w:ascii="Times New Roman" w:hAnsi="Times New Roman" w:cs="Times New Roman"/>
        </w:rPr>
        <w:t>, but a fully-fledged trade policy</w:t>
      </w:r>
      <w:r w:rsidR="006A5A2F" w:rsidRPr="00531C6E">
        <w:rPr>
          <w:rFonts w:ascii="Times New Roman" w:hAnsi="Times New Roman" w:cs="Times New Roman"/>
        </w:rPr>
        <w:t xml:space="preserve">. </w:t>
      </w:r>
      <w:r w:rsidR="00C66927" w:rsidRPr="00531C6E">
        <w:rPr>
          <w:rFonts w:ascii="Times New Roman" w:hAnsi="Times New Roman" w:cs="Times New Roman"/>
        </w:rPr>
        <w:t>In addition to the Trade Minister, t</w:t>
      </w:r>
      <w:r w:rsidRPr="00531C6E">
        <w:rPr>
          <w:rFonts w:ascii="Times New Roman" w:hAnsi="Times New Roman" w:cs="Times New Roman"/>
        </w:rPr>
        <w:t xml:space="preserve">he </w:t>
      </w:r>
      <w:r w:rsidR="006A5A2F" w:rsidRPr="00531C6E">
        <w:rPr>
          <w:rFonts w:ascii="Times New Roman" w:hAnsi="Times New Roman" w:cs="Times New Roman"/>
        </w:rPr>
        <w:t xml:space="preserve">UK </w:t>
      </w:r>
      <w:r w:rsidRPr="00531C6E">
        <w:rPr>
          <w:rFonts w:ascii="Times New Roman" w:hAnsi="Times New Roman" w:cs="Times New Roman"/>
        </w:rPr>
        <w:t>has ministers in charge of Foreign Policy (with a well-established Department) and Brexit (with a brand-new Department)</w:t>
      </w:r>
      <w:r w:rsidR="00C66927" w:rsidRPr="00531C6E">
        <w:rPr>
          <w:rFonts w:ascii="Times New Roman" w:hAnsi="Times New Roman" w:cs="Times New Roman"/>
        </w:rPr>
        <w:t>, with a</w:t>
      </w:r>
      <w:r w:rsidRPr="00531C6E">
        <w:rPr>
          <w:rFonts w:ascii="Times New Roman" w:hAnsi="Times New Roman" w:cs="Times New Roman"/>
        </w:rPr>
        <w:t>uthority over trade in the context of Brexit split between the three</w:t>
      </w:r>
      <w:r w:rsidRPr="00531C6E">
        <w:rPr>
          <w:rFonts w:ascii="Times New Roman" w:hAnsi="Times New Roman" w:cs="Times New Roman"/>
        </w:rPr>
        <w:t xml:space="preserve"> departments. </w:t>
      </w:r>
      <w:r w:rsidR="000D2682" w:rsidRPr="00531C6E">
        <w:rPr>
          <w:rFonts w:ascii="Times New Roman" w:hAnsi="Times New Roman" w:cs="Times New Roman"/>
        </w:rPr>
        <w:t>Abrupt ministerial departures</w:t>
      </w:r>
      <w:r w:rsidR="00C66927" w:rsidRPr="00531C6E">
        <w:rPr>
          <w:rFonts w:ascii="Times New Roman" w:hAnsi="Times New Roman" w:cs="Times New Roman"/>
        </w:rPr>
        <w:t xml:space="preserve"> notwithstanding</w:t>
      </w:r>
      <w:r w:rsidR="000D2682" w:rsidRPr="00531C6E">
        <w:rPr>
          <w:rFonts w:ascii="Times New Roman" w:hAnsi="Times New Roman" w:cs="Times New Roman"/>
        </w:rPr>
        <w:t>, it</w:t>
      </w:r>
      <w:r w:rsidRPr="00531C6E">
        <w:rPr>
          <w:rFonts w:ascii="Times New Roman" w:hAnsi="Times New Roman" w:cs="Times New Roman"/>
        </w:rPr>
        <w:t xml:space="preserve"> seem</w:t>
      </w:r>
      <w:r w:rsidR="000D2682" w:rsidRPr="00531C6E">
        <w:rPr>
          <w:rFonts w:ascii="Times New Roman" w:hAnsi="Times New Roman" w:cs="Times New Roman"/>
        </w:rPr>
        <w:t>s</w:t>
      </w:r>
      <w:r w:rsidRPr="00531C6E">
        <w:rPr>
          <w:rFonts w:ascii="Times New Roman" w:hAnsi="Times New Roman" w:cs="Times New Roman"/>
        </w:rPr>
        <w:t xml:space="preserve"> inevitable that there w</w:t>
      </w:r>
      <w:r w:rsidR="00C66927" w:rsidRPr="00531C6E">
        <w:rPr>
          <w:rFonts w:ascii="Times New Roman" w:hAnsi="Times New Roman" w:cs="Times New Roman"/>
        </w:rPr>
        <w:t>ill</w:t>
      </w:r>
      <w:r w:rsidRPr="00531C6E">
        <w:rPr>
          <w:rFonts w:ascii="Times New Roman" w:hAnsi="Times New Roman" w:cs="Times New Roman"/>
        </w:rPr>
        <w:t xml:space="preserve"> be power struggles between the three units.</w:t>
      </w:r>
      <w:r w:rsidR="00B03E0A" w:rsidRPr="00531C6E">
        <w:rPr>
          <w:rFonts w:ascii="Times New Roman" w:hAnsi="Times New Roman" w:cs="Times New Roman"/>
        </w:rPr>
        <w:t xml:space="preserve"> </w:t>
      </w:r>
      <w:r w:rsidR="00C66927" w:rsidRPr="00531C6E">
        <w:rPr>
          <w:rFonts w:ascii="Times New Roman" w:hAnsi="Times New Roman" w:cs="Times New Roman"/>
        </w:rPr>
        <w:t xml:space="preserve">The UK must also craft a new trade policy process. </w:t>
      </w:r>
      <w:r w:rsidR="000D2682" w:rsidRPr="00531C6E">
        <w:rPr>
          <w:rFonts w:ascii="Times New Roman" w:hAnsi="Times New Roman" w:cs="Times New Roman"/>
        </w:rPr>
        <w:t>At the time of writing, t</w:t>
      </w:r>
      <w:r w:rsidR="00B03E0A" w:rsidRPr="00531C6E">
        <w:rPr>
          <w:rFonts w:ascii="Times New Roman" w:hAnsi="Times New Roman" w:cs="Times New Roman"/>
        </w:rPr>
        <w:t xml:space="preserve">he UK </w:t>
      </w:r>
      <w:r w:rsidR="000D2682" w:rsidRPr="00531C6E">
        <w:rPr>
          <w:rFonts w:ascii="Times New Roman" w:hAnsi="Times New Roman" w:cs="Times New Roman"/>
        </w:rPr>
        <w:t xml:space="preserve">House of Commons had </w:t>
      </w:r>
      <w:r w:rsidR="00B03E0A" w:rsidRPr="00531C6E">
        <w:rPr>
          <w:rFonts w:ascii="Times New Roman" w:hAnsi="Times New Roman" w:cs="Times New Roman"/>
        </w:rPr>
        <w:t>a</w:t>
      </w:r>
      <w:r w:rsidR="000D2682" w:rsidRPr="00531C6E">
        <w:rPr>
          <w:rFonts w:ascii="Times New Roman" w:hAnsi="Times New Roman" w:cs="Times New Roman"/>
        </w:rPr>
        <w:t>pproved</w:t>
      </w:r>
      <w:r w:rsidR="00B03E0A" w:rsidRPr="00531C6E">
        <w:rPr>
          <w:rFonts w:ascii="Times New Roman" w:hAnsi="Times New Roman" w:cs="Times New Roman"/>
        </w:rPr>
        <w:t xml:space="preserve"> a </w:t>
      </w:r>
      <w:r w:rsidR="000D2682" w:rsidRPr="00531C6E">
        <w:rPr>
          <w:rFonts w:ascii="Times New Roman" w:hAnsi="Times New Roman" w:cs="Times New Roman"/>
        </w:rPr>
        <w:t xml:space="preserve">new </w:t>
      </w:r>
      <w:r w:rsidRPr="00531C6E">
        <w:rPr>
          <w:rFonts w:ascii="Times New Roman" w:hAnsi="Times New Roman" w:cs="Times New Roman"/>
        </w:rPr>
        <w:t xml:space="preserve">procedure to </w:t>
      </w:r>
      <w:r w:rsidR="00B03E0A" w:rsidRPr="00531C6E">
        <w:rPr>
          <w:rFonts w:ascii="Times New Roman" w:hAnsi="Times New Roman" w:cs="Times New Roman"/>
        </w:rPr>
        <w:t xml:space="preserve">allow the government to </w:t>
      </w:r>
      <w:r w:rsidR="00562076" w:rsidRPr="00531C6E">
        <w:rPr>
          <w:rFonts w:ascii="Times New Roman" w:hAnsi="Times New Roman" w:cs="Times New Roman"/>
        </w:rPr>
        <w:t xml:space="preserve">use secondary legislation to in the process of </w:t>
      </w:r>
      <w:r w:rsidRPr="00531C6E">
        <w:rPr>
          <w:rFonts w:ascii="Times New Roman" w:hAnsi="Times New Roman" w:cs="Times New Roman"/>
        </w:rPr>
        <w:t>ratify</w:t>
      </w:r>
      <w:r w:rsidR="00562076" w:rsidRPr="00531C6E">
        <w:rPr>
          <w:rFonts w:ascii="Times New Roman" w:hAnsi="Times New Roman" w:cs="Times New Roman"/>
        </w:rPr>
        <w:t>ing</w:t>
      </w:r>
      <w:r w:rsidRPr="00531C6E">
        <w:rPr>
          <w:rFonts w:ascii="Times New Roman" w:hAnsi="Times New Roman" w:cs="Times New Roman"/>
        </w:rPr>
        <w:t xml:space="preserve"> new trade agreements</w:t>
      </w:r>
      <w:r w:rsidR="00B8793B">
        <w:rPr>
          <w:rFonts w:ascii="Times New Roman" w:hAnsi="Times New Roman" w:cs="Times New Roman"/>
        </w:rPr>
        <w:t xml:space="preserve"> (Miller and Lang 2016)</w:t>
      </w:r>
      <w:r w:rsidRPr="00C66927">
        <w:rPr>
          <w:rFonts w:ascii="Times New Roman" w:hAnsi="Times New Roman" w:cs="Times New Roman"/>
        </w:rPr>
        <w:t>.</w:t>
      </w:r>
      <w:r w:rsidR="00562076">
        <w:rPr>
          <w:rFonts w:ascii="Times New Roman" w:hAnsi="Times New Roman" w:cs="Times New Roman"/>
        </w:rPr>
        <w:t xml:space="preserve"> The l</w:t>
      </w:r>
      <w:r w:rsidR="000D2682">
        <w:rPr>
          <w:rFonts w:ascii="Times New Roman" w:hAnsi="Times New Roman" w:cs="Times New Roman"/>
        </w:rPr>
        <w:t>egislation</w:t>
      </w:r>
      <w:r w:rsidR="00562076">
        <w:rPr>
          <w:rFonts w:ascii="Times New Roman" w:hAnsi="Times New Roman" w:cs="Times New Roman"/>
        </w:rPr>
        <w:t xml:space="preserve"> introducing the new procedure raises significant concerns about whether there will be adequate parliamentary scrutiny of new UK trade policies, as well as neglecting to assign any role for the devolved regions of the UK.</w:t>
      </w:r>
    </w:p>
    <w:p w14:paraId="372502DE" w14:textId="77777777" w:rsidR="00FC27D1" w:rsidRPr="00EE3E7A" w:rsidRDefault="006A6E8B" w:rsidP="00FC27D1">
      <w:pPr>
        <w:ind w:firstLine="720"/>
        <w:rPr>
          <w:rFonts w:ascii="Times New Roman" w:hAnsi="Times New Roman" w:cs="Times New Roman"/>
        </w:rPr>
      </w:pPr>
      <w:r w:rsidRPr="00EE3E7A">
        <w:rPr>
          <w:rFonts w:ascii="Times New Roman" w:hAnsi="Times New Roman" w:cs="Times New Roman"/>
        </w:rPr>
        <w:t>None of this makes it easier for EU negotiators to establish rapport with their UK counterparts.</w:t>
      </w:r>
      <w:r w:rsidR="003974D0" w:rsidRPr="00EE3E7A">
        <w:rPr>
          <w:rFonts w:ascii="Times New Roman" w:hAnsi="Times New Roman" w:cs="Times New Roman"/>
        </w:rPr>
        <w:t xml:space="preserve"> Nevertheless, the departure of the UK does mean that the EU has the opportunity to </w:t>
      </w:r>
      <w:r w:rsidRPr="00EE3E7A">
        <w:rPr>
          <w:rFonts w:ascii="Times New Roman" w:hAnsi="Times New Roman" w:cs="Times New Roman"/>
        </w:rPr>
        <w:t>modify its</w:t>
      </w:r>
      <w:r w:rsidR="003974D0" w:rsidRPr="00EE3E7A">
        <w:rPr>
          <w:rFonts w:ascii="Times New Roman" w:hAnsi="Times New Roman" w:cs="Times New Roman"/>
        </w:rPr>
        <w:t xml:space="preserve"> trade agenda. The UK’s economic policy priorities differ from those of the EU-27 in several</w:t>
      </w:r>
      <w:r w:rsidRPr="00EE3E7A">
        <w:rPr>
          <w:rFonts w:ascii="Times New Roman" w:hAnsi="Times New Roman" w:cs="Times New Roman"/>
        </w:rPr>
        <w:t xml:space="preserve"> important ways, including on</w:t>
      </w:r>
      <w:r w:rsidR="003974D0" w:rsidRPr="00EE3E7A">
        <w:rPr>
          <w:rFonts w:ascii="Times New Roman" w:hAnsi="Times New Roman" w:cs="Times New Roman"/>
        </w:rPr>
        <w:t xml:space="preserve"> support for agriculture and the significance of services in international trade negotiations. In 2015, France, Germany, Italy and Spain accounted for over half of the EU’s agricultural</w:t>
      </w:r>
      <w:r w:rsidRPr="00EE3E7A">
        <w:rPr>
          <w:rFonts w:ascii="Times New Roman" w:hAnsi="Times New Roman" w:cs="Times New Roman"/>
        </w:rPr>
        <w:t xml:space="preserve"> output. B</w:t>
      </w:r>
      <w:r w:rsidR="003974D0" w:rsidRPr="00EE3E7A">
        <w:rPr>
          <w:rFonts w:ascii="Times New Roman" w:hAnsi="Times New Roman" w:cs="Times New Roman"/>
        </w:rPr>
        <w:t xml:space="preserve">ut agriculture is only a small part of the UK’s economy and UK agriculture is differently structured, a distinction that famously resulted in Margaret Thatcher securing a ‘rebate’ for the UK from its payments towards subsidies under </w:t>
      </w:r>
      <w:r w:rsidR="001E392B">
        <w:rPr>
          <w:rFonts w:ascii="Times New Roman" w:hAnsi="Times New Roman" w:cs="Times New Roman"/>
        </w:rPr>
        <w:t>the Common Agricultural Policy</w:t>
      </w:r>
      <w:r w:rsidR="003974D0" w:rsidRPr="00EE3E7A">
        <w:rPr>
          <w:rFonts w:ascii="Times New Roman" w:hAnsi="Times New Roman" w:cs="Times New Roman"/>
        </w:rPr>
        <w:t>.</w:t>
      </w:r>
      <w:r w:rsidRPr="00EE3E7A">
        <w:rPr>
          <w:rFonts w:ascii="Times New Roman" w:hAnsi="Times New Roman" w:cs="Times New Roman"/>
        </w:rPr>
        <w:t xml:space="preserve"> Once the UK is no longer an EU member state, it is likely that the EU’s preferences on agricu</w:t>
      </w:r>
      <w:r w:rsidRPr="00EE3E7A">
        <w:rPr>
          <w:rFonts w:ascii="Times New Roman" w:hAnsi="Times New Roman" w:cs="Times New Roman"/>
        </w:rPr>
        <w:t xml:space="preserve">lture in trade negotiations will change somewhat. </w:t>
      </w:r>
    </w:p>
    <w:p w14:paraId="21EBD6B1" w14:textId="77777777" w:rsidR="00FC27D1" w:rsidRPr="00A2739A" w:rsidRDefault="006A6E8B" w:rsidP="00A2739A">
      <w:pPr>
        <w:ind w:firstLine="720"/>
        <w:rPr>
          <w:rFonts w:ascii="Times New Roman" w:hAnsi="Times New Roman" w:cs="Times New Roman"/>
        </w:rPr>
      </w:pPr>
      <w:r w:rsidRPr="00EE3E7A">
        <w:rPr>
          <w:rFonts w:ascii="Times New Roman" w:hAnsi="Times New Roman" w:cs="Times New Roman"/>
        </w:rPr>
        <w:t xml:space="preserve">Similarly, the UK has long been a supporter of liberalizing trade in services. The </w:t>
      </w:r>
      <w:r w:rsidR="003974D0" w:rsidRPr="00EE3E7A">
        <w:rPr>
          <w:rFonts w:ascii="Times New Roman" w:hAnsi="Times New Roman" w:cs="Times New Roman"/>
        </w:rPr>
        <w:t>UK is significant in</w:t>
      </w:r>
      <w:r w:rsidRPr="00EE3E7A">
        <w:rPr>
          <w:rFonts w:ascii="Times New Roman" w:hAnsi="Times New Roman" w:cs="Times New Roman"/>
        </w:rPr>
        <w:t xml:space="preserve"> the</w:t>
      </w:r>
      <w:r w:rsidR="003974D0" w:rsidRPr="00EE3E7A">
        <w:rPr>
          <w:rFonts w:ascii="Times New Roman" w:hAnsi="Times New Roman" w:cs="Times New Roman"/>
        </w:rPr>
        <w:t xml:space="preserve"> insurance </w:t>
      </w:r>
      <w:r w:rsidRPr="00EE3E7A">
        <w:rPr>
          <w:rFonts w:ascii="Times New Roman" w:hAnsi="Times New Roman" w:cs="Times New Roman"/>
        </w:rPr>
        <w:t xml:space="preserve">industry, for example, </w:t>
      </w:r>
      <w:r w:rsidR="003974D0" w:rsidRPr="00EE3E7A">
        <w:rPr>
          <w:rFonts w:ascii="Times New Roman" w:hAnsi="Times New Roman" w:cs="Times New Roman"/>
        </w:rPr>
        <w:t>with</w:t>
      </w:r>
      <w:r w:rsidRPr="00EE3E7A">
        <w:rPr>
          <w:rFonts w:ascii="Times New Roman" w:hAnsi="Times New Roman" w:cs="Times New Roman"/>
        </w:rPr>
        <w:t xml:space="preserve"> the</w:t>
      </w:r>
      <w:r w:rsidR="003974D0" w:rsidRPr="00EE3E7A">
        <w:rPr>
          <w:rFonts w:ascii="Times New Roman" w:hAnsi="Times New Roman" w:cs="Times New Roman"/>
        </w:rPr>
        <w:t xml:space="preserve"> second highest number of firms and third highest number of employees </w:t>
      </w:r>
      <w:r w:rsidRPr="00EE3E7A">
        <w:rPr>
          <w:rFonts w:ascii="Times New Roman" w:hAnsi="Times New Roman" w:cs="Times New Roman"/>
        </w:rPr>
        <w:t xml:space="preserve">among all EU member states </w:t>
      </w:r>
      <w:r w:rsidR="001E392B">
        <w:rPr>
          <w:rFonts w:ascii="Times New Roman" w:hAnsi="Times New Roman" w:cs="Times New Roman"/>
        </w:rPr>
        <w:t>in 2015</w:t>
      </w:r>
      <w:r w:rsidR="00B8793B">
        <w:rPr>
          <w:rFonts w:ascii="Times New Roman" w:hAnsi="Times New Roman" w:cs="Times New Roman"/>
        </w:rPr>
        <w:t xml:space="preserve"> (WTO 2017)</w:t>
      </w:r>
      <w:r w:rsidRPr="00EE3E7A">
        <w:rPr>
          <w:rFonts w:ascii="Times New Roman" w:hAnsi="Times New Roman" w:cs="Times New Roman"/>
        </w:rPr>
        <w:t xml:space="preserve">, and also has significant strengths in legal services, finance, and logistics. After Brexit, </w:t>
      </w:r>
      <w:r w:rsidR="00030FCE" w:rsidRPr="00EE3E7A">
        <w:rPr>
          <w:rFonts w:ascii="Times New Roman" w:hAnsi="Times New Roman" w:cs="Times New Roman"/>
        </w:rPr>
        <w:t>perhaps</w:t>
      </w:r>
      <w:r w:rsidRPr="00EE3E7A">
        <w:rPr>
          <w:rFonts w:ascii="Times New Roman" w:hAnsi="Times New Roman" w:cs="Times New Roman"/>
        </w:rPr>
        <w:t xml:space="preserve"> this issue will also lose relative prio</w:t>
      </w:r>
      <w:r w:rsidRPr="00EE3E7A">
        <w:rPr>
          <w:rFonts w:ascii="Times New Roman" w:hAnsi="Times New Roman" w:cs="Times New Roman"/>
        </w:rPr>
        <w:t>rity in terms of the EU’s negotiating mandates.</w:t>
      </w:r>
    </w:p>
    <w:p w14:paraId="6F98082F" w14:textId="77777777" w:rsidR="002560FC" w:rsidRPr="00EE3E7A" w:rsidRDefault="006A6E8B" w:rsidP="00D72996">
      <w:pPr>
        <w:rPr>
          <w:rFonts w:ascii="Times New Roman" w:hAnsi="Times New Roman" w:cs="Times New Roman"/>
          <w:b/>
        </w:rPr>
      </w:pPr>
      <w:r w:rsidRPr="00EE3E7A">
        <w:rPr>
          <w:rFonts w:ascii="Times New Roman" w:hAnsi="Times New Roman" w:cs="Times New Roman"/>
          <w:b/>
        </w:rPr>
        <w:lastRenderedPageBreak/>
        <w:t>3.2 Transatlantic trade relations</w:t>
      </w:r>
    </w:p>
    <w:p w14:paraId="367EE2A5" w14:textId="77777777" w:rsidR="002560FC" w:rsidRPr="00EE3E7A" w:rsidRDefault="002560FC" w:rsidP="00D72996">
      <w:pPr>
        <w:rPr>
          <w:rFonts w:ascii="Times New Roman" w:hAnsi="Times New Roman" w:cs="Times New Roman"/>
        </w:rPr>
      </w:pPr>
    </w:p>
    <w:p w14:paraId="3CC99940" w14:textId="77777777" w:rsidR="001F4B24" w:rsidRPr="00EE3E7A" w:rsidRDefault="006A6E8B" w:rsidP="001F4B24">
      <w:pPr>
        <w:ind w:left="720" w:right="720"/>
        <w:rPr>
          <w:rFonts w:ascii="Times New Roman" w:hAnsi="Times New Roman" w:cs="Times New Roman"/>
        </w:rPr>
      </w:pPr>
      <w:r w:rsidRPr="00EE3E7A">
        <w:rPr>
          <w:rFonts w:ascii="Times New Roman" w:hAnsi="Times New Roman" w:cs="Times New Roman"/>
          <w:i/>
        </w:rPr>
        <w:t>‘If you look at the European Union, it’s very solidly against us in terms of trade. It’s very unfair</w:t>
      </w:r>
      <w:r w:rsidR="00AD499B">
        <w:rPr>
          <w:rFonts w:ascii="Times New Roman" w:hAnsi="Times New Roman" w:cs="Times New Roman"/>
          <w:i/>
        </w:rPr>
        <w:t>…i</w:t>
      </w:r>
      <w:r w:rsidRPr="00EE3E7A">
        <w:rPr>
          <w:rFonts w:ascii="Times New Roman" w:hAnsi="Times New Roman" w:cs="Times New Roman"/>
          <w:i/>
        </w:rPr>
        <w:t xml:space="preserve">t’s almost, we can’t even do business. They send their cars over here, </w:t>
      </w:r>
      <w:r w:rsidRPr="00EE3E7A">
        <w:rPr>
          <w:rFonts w:ascii="Times New Roman" w:hAnsi="Times New Roman" w:cs="Times New Roman"/>
          <w:i/>
        </w:rPr>
        <w:t>they send everything over here</w:t>
      </w:r>
      <w:r w:rsidR="00AD499B">
        <w:rPr>
          <w:rFonts w:ascii="Times New Roman" w:hAnsi="Times New Roman" w:cs="Times New Roman"/>
          <w:i/>
        </w:rPr>
        <w:t>. T</w:t>
      </w:r>
      <w:r w:rsidRPr="00EE3E7A">
        <w:rPr>
          <w:rFonts w:ascii="Times New Roman" w:hAnsi="Times New Roman" w:cs="Times New Roman"/>
          <w:i/>
        </w:rPr>
        <w:t>hey don’t want to take our product. So we can’t let that happen.’</w:t>
      </w:r>
      <w:r w:rsidRPr="00EE3E7A">
        <w:rPr>
          <w:rFonts w:ascii="Times New Roman" w:hAnsi="Times New Roman" w:cs="Times New Roman"/>
        </w:rPr>
        <w:t xml:space="preserve"> -Donald Trump, West Virginia, April 5, 2018.</w:t>
      </w:r>
    </w:p>
    <w:p w14:paraId="1D0906C4" w14:textId="77777777" w:rsidR="001F4B24" w:rsidRPr="00EE3E7A" w:rsidRDefault="001F4B24" w:rsidP="00D72996">
      <w:pPr>
        <w:rPr>
          <w:rFonts w:ascii="Times New Roman" w:hAnsi="Times New Roman" w:cs="Times New Roman"/>
        </w:rPr>
      </w:pPr>
    </w:p>
    <w:p w14:paraId="7E5550DC" w14:textId="77777777" w:rsidR="00851B88" w:rsidRPr="00EE3E7A" w:rsidRDefault="006A6E8B" w:rsidP="000824FF">
      <w:pPr>
        <w:rPr>
          <w:rFonts w:ascii="Times New Roman" w:hAnsi="Times New Roman" w:cs="Times New Roman"/>
        </w:rPr>
      </w:pPr>
      <w:r w:rsidRPr="00EE3E7A">
        <w:rPr>
          <w:rFonts w:ascii="Times New Roman" w:hAnsi="Times New Roman" w:cs="Times New Roman"/>
        </w:rPr>
        <w:t>A second major challenge for the EU is managing its trading par</w:t>
      </w:r>
      <w:r w:rsidR="00904B32" w:rsidRPr="00EE3E7A">
        <w:rPr>
          <w:rFonts w:ascii="Times New Roman" w:hAnsi="Times New Roman" w:cs="Times New Roman"/>
        </w:rPr>
        <w:t xml:space="preserve">tnership with the United States. The EU-US economic relationship is one of the </w:t>
      </w:r>
      <w:r w:rsidRPr="00EE3E7A">
        <w:rPr>
          <w:rFonts w:ascii="Times New Roman" w:hAnsi="Times New Roman" w:cs="Times New Roman"/>
        </w:rPr>
        <w:t xml:space="preserve">most significant </w:t>
      </w:r>
      <w:r w:rsidR="00904B32" w:rsidRPr="00EE3E7A">
        <w:rPr>
          <w:rFonts w:ascii="Times New Roman" w:hAnsi="Times New Roman" w:cs="Times New Roman"/>
        </w:rPr>
        <w:t>in the world, and the US is the EU’s largest trading partner and source of investment</w:t>
      </w:r>
      <w:r w:rsidRPr="00EE3E7A">
        <w:rPr>
          <w:rFonts w:ascii="Times New Roman" w:hAnsi="Times New Roman" w:cs="Times New Roman"/>
        </w:rPr>
        <w:t xml:space="preserve">. </w:t>
      </w:r>
      <w:r w:rsidR="00904B32" w:rsidRPr="00EE3E7A">
        <w:rPr>
          <w:rFonts w:ascii="Times New Roman" w:hAnsi="Times New Roman" w:cs="Times New Roman"/>
        </w:rPr>
        <w:t>But n</w:t>
      </w:r>
      <w:r w:rsidRPr="00EE3E7A">
        <w:rPr>
          <w:rFonts w:ascii="Times New Roman" w:hAnsi="Times New Roman" w:cs="Times New Roman"/>
        </w:rPr>
        <w:t>egotiations towards t</w:t>
      </w:r>
      <w:r w:rsidR="002560FC" w:rsidRPr="00EE3E7A">
        <w:rPr>
          <w:rFonts w:ascii="Times New Roman" w:hAnsi="Times New Roman" w:cs="Times New Roman"/>
        </w:rPr>
        <w:t>he Transatlantic Trade and Investment Partnership (TTIP)</w:t>
      </w:r>
      <w:r w:rsidRPr="00EE3E7A">
        <w:rPr>
          <w:rFonts w:ascii="Times New Roman" w:hAnsi="Times New Roman" w:cs="Times New Roman"/>
        </w:rPr>
        <w:t xml:space="preserve">, a proposed new trade agreement </w:t>
      </w:r>
      <w:r w:rsidRPr="00EE3E7A">
        <w:rPr>
          <w:rFonts w:ascii="Times New Roman" w:hAnsi="Times New Roman" w:cs="Times New Roman"/>
        </w:rPr>
        <w:t>between the EU and US,</w:t>
      </w:r>
      <w:r w:rsidR="002560FC" w:rsidRPr="00EE3E7A">
        <w:rPr>
          <w:rFonts w:ascii="Times New Roman" w:hAnsi="Times New Roman" w:cs="Times New Roman"/>
        </w:rPr>
        <w:t xml:space="preserve"> </w:t>
      </w:r>
      <w:r w:rsidRPr="00EE3E7A">
        <w:rPr>
          <w:rFonts w:ascii="Times New Roman" w:hAnsi="Times New Roman" w:cs="Times New Roman"/>
        </w:rPr>
        <w:t>are</w:t>
      </w:r>
      <w:r w:rsidR="00904B32" w:rsidRPr="00EE3E7A">
        <w:rPr>
          <w:rFonts w:ascii="Times New Roman" w:hAnsi="Times New Roman" w:cs="Times New Roman"/>
        </w:rPr>
        <w:t xml:space="preserve"> currently stalled. W</w:t>
      </w:r>
      <w:r w:rsidRPr="00EE3E7A">
        <w:rPr>
          <w:rFonts w:ascii="Times New Roman" w:hAnsi="Times New Roman" w:cs="Times New Roman"/>
        </w:rPr>
        <w:t>hen originally conceived, TTIP</w:t>
      </w:r>
      <w:r w:rsidR="002560FC" w:rsidRPr="00EE3E7A">
        <w:rPr>
          <w:rFonts w:ascii="Times New Roman" w:hAnsi="Times New Roman" w:cs="Times New Roman"/>
        </w:rPr>
        <w:t xml:space="preserve"> was considered by many to be one of the most ambitious and valuable trade deals ever proposed by the EU. The deal was supposed to add significant value to both economies, ensuring that exports and investment could </w:t>
      </w:r>
      <w:r w:rsidR="00A07853" w:rsidRPr="00EE3E7A">
        <w:rPr>
          <w:rFonts w:ascii="Times New Roman" w:hAnsi="Times New Roman" w:cs="Times New Roman"/>
        </w:rPr>
        <w:t xml:space="preserve">continue to </w:t>
      </w:r>
      <w:r w:rsidR="002560FC" w:rsidRPr="00EE3E7A">
        <w:rPr>
          <w:rFonts w:ascii="Times New Roman" w:hAnsi="Times New Roman" w:cs="Times New Roman"/>
        </w:rPr>
        <w:t>flow freely</w:t>
      </w:r>
      <w:r w:rsidR="00A07853" w:rsidRPr="00EE3E7A">
        <w:rPr>
          <w:rFonts w:ascii="Times New Roman" w:hAnsi="Times New Roman" w:cs="Times New Roman"/>
        </w:rPr>
        <w:t xml:space="preserve"> and tackling difficult issues such as agriculture</w:t>
      </w:r>
      <w:r w:rsidR="00C706BE" w:rsidRPr="00EE3E7A">
        <w:rPr>
          <w:rFonts w:ascii="Times New Roman" w:hAnsi="Times New Roman" w:cs="Times New Roman"/>
        </w:rPr>
        <w:t>, trade in services</w:t>
      </w:r>
      <w:r w:rsidR="00A07853" w:rsidRPr="00EE3E7A">
        <w:rPr>
          <w:rFonts w:ascii="Times New Roman" w:hAnsi="Times New Roman" w:cs="Times New Roman"/>
        </w:rPr>
        <w:t xml:space="preserve"> and regulatory harmonization</w:t>
      </w:r>
      <w:r w:rsidR="002560FC" w:rsidRPr="00EE3E7A">
        <w:rPr>
          <w:rFonts w:ascii="Times New Roman" w:hAnsi="Times New Roman" w:cs="Times New Roman"/>
        </w:rPr>
        <w:t xml:space="preserve">. </w:t>
      </w:r>
      <w:r w:rsidR="002C63D5" w:rsidRPr="00EE3E7A">
        <w:rPr>
          <w:rFonts w:ascii="Times New Roman" w:hAnsi="Times New Roman" w:cs="Times New Roman"/>
        </w:rPr>
        <w:t>Ambitious deals like TTIP were considered to be of huge importance to the EU’s overall agenda of economic revitalization in the aftermath of the fiscal crisis. Some even considered that a successful deal would help to revitalize failed multilateral trade negotiations within the WTO</w:t>
      </w:r>
      <w:r w:rsidR="00B8793B">
        <w:rPr>
          <w:rFonts w:ascii="Times New Roman" w:hAnsi="Times New Roman" w:cs="Times New Roman"/>
        </w:rPr>
        <w:t xml:space="preserve"> </w:t>
      </w:r>
      <w:r w:rsidR="00B8793B" w:rsidRPr="00B8793B">
        <w:rPr>
          <w:rFonts w:ascii="Times New Roman" w:hAnsi="Times New Roman" w:cs="Times New Roman"/>
        </w:rPr>
        <w:t>(Gstöhl 2016)</w:t>
      </w:r>
      <w:r w:rsidR="00BF6436">
        <w:rPr>
          <w:rFonts w:ascii="Times New Roman" w:hAnsi="Times New Roman" w:cs="Times New Roman"/>
        </w:rPr>
        <w:t>.</w:t>
      </w:r>
      <w:r w:rsidR="002C63D5" w:rsidRPr="00EE3E7A">
        <w:rPr>
          <w:rFonts w:ascii="Times New Roman" w:hAnsi="Times New Roman" w:cs="Times New Roman"/>
        </w:rPr>
        <w:t xml:space="preserve"> </w:t>
      </w:r>
      <w:r w:rsidR="002560FC" w:rsidRPr="00EE3E7A">
        <w:rPr>
          <w:rFonts w:ascii="Times New Roman" w:hAnsi="Times New Roman" w:cs="Times New Roman"/>
        </w:rPr>
        <w:t xml:space="preserve">Vitally, the TTIP </w:t>
      </w:r>
      <w:r w:rsidR="00A07853" w:rsidRPr="00EE3E7A">
        <w:rPr>
          <w:rFonts w:ascii="Times New Roman" w:hAnsi="Times New Roman" w:cs="Times New Roman"/>
        </w:rPr>
        <w:t xml:space="preserve">was designed to </w:t>
      </w:r>
      <w:r w:rsidR="002C63D5" w:rsidRPr="00EE3E7A">
        <w:rPr>
          <w:rFonts w:ascii="Times New Roman" w:hAnsi="Times New Roman" w:cs="Times New Roman"/>
        </w:rPr>
        <w:t>cement a strategic</w:t>
      </w:r>
      <w:r w:rsidR="002560FC" w:rsidRPr="00EE3E7A">
        <w:rPr>
          <w:rFonts w:ascii="Times New Roman" w:hAnsi="Times New Roman" w:cs="Times New Roman"/>
        </w:rPr>
        <w:t xml:space="preserve"> alliance between the United States and EU countries that </w:t>
      </w:r>
      <w:r w:rsidR="00A07853" w:rsidRPr="00EE3E7A">
        <w:rPr>
          <w:rFonts w:ascii="Times New Roman" w:hAnsi="Times New Roman" w:cs="Times New Roman"/>
        </w:rPr>
        <w:t>would protect both from rapidly growing emerging economies, particularly China</w:t>
      </w:r>
      <w:r w:rsidR="00B8793B">
        <w:rPr>
          <w:rFonts w:ascii="Times New Roman" w:hAnsi="Times New Roman" w:cs="Times New Roman"/>
        </w:rPr>
        <w:t xml:space="preserve"> (Egan and Nugent 2015)</w:t>
      </w:r>
      <w:r w:rsidR="00A07853" w:rsidRPr="00EE3E7A">
        <w:rPr>
          <w:rFonts w:ascii="Times New Roman" w:hAnsi="Times New Roman" w:cs="Times New Roman"/>
        </w:rPr>
        <w:t>.</w:t>
      </w:r>
    </w:p>
    <w:p w14:paraId="2AC02407" w14:textId="77777777" w:rsidR="000824FF" w:rsidRPr="00EE3E7A" w:rsidRDefault="006A6E8B" w:rsidP="000824FF">
      <w:pPr>
        <w:ind w:firstLine="720"/>
        <w:rPr>
          <w:rFonts w:ascii="Times New Roman" w:hAnsi="Times New Roman" w:cs="Times New Roman"/>
        </w:rPr>
      </w:pPr>
      <w:r w:rsidRPr="00EE3E7A">
        <w:rPr>
          <w:rFonts w:ascii="Times New Roman" w:hAnsi="Times New Roman" w:cs="Times New Roman"/>
        </w:rPr>
        <w:t>This alliance has not materialized</w:t>
      </w:r>
      <w:r w:rsidR="00904B32" w:rsidRPr="00EE3E7A">
        <w:rPr>
          <w:rFonts w:ascii="Times New Roman" w:hAnsi="Times New Roman" w:cs="Times New Roman"/>
        </w:rPr>
        <w:t>, however</w:t>
      </w:r>
      <w:r w:rsidRPr="00EE3E7A">
        <w:rPr>
          <w:rFonts w:ascii="Times New Roman" w:hAnsi="Times New Roman" w:cs="Times New Roman"/>
        </w:rPr>
        <w:t xml:space="preserve">. The EU has </w:t>
      </w:r>
      <w:r w:rsidR="00C706BE" w:rsidRPr="00EE3E7A">
        <w:rPr>
          <w:rFonts w:ascii="Times New Roman" w:hAnsi="Times New Roman" w:cs="Times New Roman"/>
        </w:rPr>
        <w:t xml:space="preserve">(almost) </w:t>
      </w:r>
      <w:r w:rsidRPr="00EE3E7A">
        <w:rPr>
          <w:rFonts w:ascii="Times New Roman" w:hAnsi="Times New Roman" w:cs="Times New Roman"/>
        </w:rPr>
        <w:t>managed to finalize a significant</w:t>
      </w:r>
      <w:r w:rsidRPr="00EE3E7A">
        <w:rPr>
          <w:rFonts w:ascii="Times New Roman" w:hAnsi="Times New Roman" w:cs="Times New Roman"/>
        </w:rPr>
        <w:t xml:space="preserve"> trade deal with Canada</w:t>
      </w:r>
      <w:r>
        <w:rPr>
          <w:rStyle w:val="FootnoteReference"/>
          <w:rFonts w:ascii="Times New Roman" w:hAnsi="Times New Roman" w:cs="Times New Roman"/>
        </w:rPr>
        <w:footnoteReference w:id="1"/>
      </w:r>
      <w:r w:rsidRPr="00EE3E7A">
        <w:rPr>
          <w:rFonts w:ascii="Times New Roman" w:hAnsi="Times New Roman" w:cs="Times New Roman"/>
        </w:rPr>
        <w:t xml:space="preserve"> and </w:t>
      </w:r>
      <w:r w:rsidR="00904B32" w:rsidRPr="00EE3E7A">
        <w:rPr>
          <w:rFonts w:ascii="Times New Roman" w:hAnsi="Times New Roman" w:cs="Times New Roman"/>
        </w:rPr>
        <w:t xml:space="preserve">completed </w:t>
      </w:r>
      <w:r w:rsidRPr="00EE3E7A">
        <w:rPr>
          <w:rFonts w:ascii="Times New Roman" w:hAnsi="Times New Roman" w:cs="Times New Roman"/>
        </w:rPr>
        <w:t xml:space="preserve">another with Mexico, but </w:t>
      </w:r>
      <w:r w:rsidR="00904B32" w:rsidRPr="00EE3E7A">
        <w:rPr>
          <w:rFonts w:ascii="Times New Roman" w:hAnsi="Times New Roman" w:cs="Times New Roman"/>
        </w:rPr>
        <w:t>EU negotiators have so far</w:t>
      </w:r>
      <w:r w:rsidR="00C706BE" w:rsidRPr="00EE3E7A">
        <w:rPr>
          <w:rFonts w:ascii="Times New Roman" w:hAnsi="Times New Roman" w:cs="Times New Roman"/>
        </w:rPr>
        <w:t xml:space="preserve"> failed to </w:t>
      </w:r>
      <w:r w:rsidRPr="00EE3E7A">
        <w:rPr>
          <w:rFonts w:ascii="Times New Roman" w:hAnsi="Times New Roman" w:cs="Times New Roman"/>
        </w:rPr>
        <w:t>make progress on a deal with the US. In part, this is due to some real differences of opinion on policy between the two sides</w:t>
      </w:r>
      <w:r w:rsidR="00904B32" w:rsidRPr="00EE3E7A">
        <w:rPr>
          <w:rFonts w:ascii="Times New Roman" w:hAnsi="Times New Roman" w:cs="Times New Roman"/>
        </w:rPr>
        <w:t xml:space="preserve"> and the difficulties of </w:t>
      </w:r>
      <w:r w:rsidR="0078380B" w:rsidRPr="00EE3E7A">
        <w:rPr>
          <w:rFonts w:ascii="Times New Roman" w:hAnsi="Times New Roman" w:cs="Times New Roman"/>
        </w:rPr>
        <w:t>harmonizing different sets of complex regulations</w:t>
      </w:r>
      <w:r w:rsidRPr="00EE3E7A">
        <w:rPr>
          <w:rFonts w:ascii="Times New Roman" w:hAnsi="Times New Roman" w:cs="Times New Roman"/>
        </w:rPr>
        <w:t>. But it also reflects popular opposition to the agreement within both the United States and Europe. In the United States, Donald Trump has been pushing for more protectionist trade policies across the board</w:t>
      </w:r>
      <w:r w:rsidRPr="00EE3E7A">
        <w:rPr>
          <w:rFonts w:ascii="Times New Roman" w:hAnsi="Times New Roman" w:cs="Times New Roman"/>
        </w:rPr>
        <w:t>. In March 2018, Trump announced that the US would unilaterally impose strong tariffs on steel and aluminum imports, causing loud complaints from the United States’ trading partners</w:t>
      </w:r>
      <w:r w:rsidR="003F5AA7" w:rsidRPr="00EE3E7A">
        <w:rPr>
          <w:rFonts w:ascii="Times New Roman" w:hAnsi="Times New Roman" w:cs="Times New Roman"/>
        </w:rPr>
        <w:t xml:space="preserve"> and potentially starting a </w:t>
      </w:r>
      <w:r w:rsidR="002C63D5" w:rsidRPr="00EE3E7A">
        <w:rPr>
          <w:rFonts w:ascii="Times New Roman" w:hAnsi="Times New Roman" w:cs="Times New Roman"/>
        </w:rPr>
        <w:t>trade war</w:t>
      </w:r>
      <w:r w:rsidRPr="00EE3E7A">
        <w:rPr>
          <w:rFonts w:ascii="Times New Roman" w:hAnsi="Times New Roman" w:cs="Times New Roman"/>
        </w:rPr>
        <w:t xml:space="preserve">. </w:t>
      </w:r>
      <w:r w:rsidR="002C63D5" w:rsidRPr="00EE3E7A">
        <w:rPr>
          <w:rFonts w:ascii="Times New Roman" w:hAnsi="Times New Roman" w:cs="Times New Roman"/>
        </w:rPr>
        <w:t>DG Trade</w:t>
      </w:r>
      <w:r w:rsidRPr="00EE3E7A">
        <w:rPr>
          <w:rFonts w:ascii="Times New Roman" w:hAnsi="Times New Roman" w:cs="Times New Roman"/>
        </w:rPr>
        <w:t>, Responding to this unilate</w:t>
      </w:r>
      <w:r w:rsidRPr="00EE3E7A">
        <w:rPr>
          <w:rFonts w:ascii="Times New Roman" w:hAnsi="Times New Roman" w:cs="Times New Roman"/>
        </w:rPr>
        <w:t>ral action, DG Trade threatened to challenge the US via the World Trade Organization</w:t>
      </w:r>
      <w:r w:rsidR="003F5AA7" w:rsidRPr="00EE3E7A">
        <w:rPr>
          <w:rFonts w:ascii="Times New Roman" w:hAnsi="Times New Roman" w:cs="Times New Roman"/>
        </w:rPr>
        <w:t>’s dispute settlement mechanism</w:t>
      </w:r>
      <w:r w:rsidRPr="00EE3E7A">
        <w:rPr>
          <w:rFonts w:ascii="Times New Roman" w:hAnsi="Times New Roman" w:cs="Times New Roman"/>
        </w:rPr>
        <w:t xml:space="preserve">. </w:t>
      </w:r>
      <w:r w:rsidRPr="00531C6E">
        <w:rPr>
          <w:rFonts w:ascii="Times New Roman" w:hAnsi="Times New Roman" w:cs="Times New Roman"/>
        </w:rPr>
        <w:t>Trump’s unpredictable leadership style and preference for pleasing his core voter base in rustbelt states has led many to conclude th</w:t>
      </w:r>
      <w:r w:rsidRPr="00531C6E">
        <w:rPr>
          <w:rFonts w:ascii="Times New Roman" w:hAnsi="Times New Roman" w:cs="Times New Roman"/>
        </w:rPr>
        <w:t>at further antagonistic changes in policy are likely.</w:t>
      </w:r>
    </w:p>
    <w:p w14:paraId="6344A6A4" w14:textId="77777777" w:rsidR="000824FF" w:rsidRPr="00EE3E7A" w:rsidRDefault="006A6E8B" w:rsidP="000824FF">
      <w:pPr>
        <w:ind w:firstLine="720"/>
        <w:rPr>
          <w:rFonts w:ascii="Times New Roman" w:hAnsi="Times New Roman" w:cs="Times New Roman"/>
        </w:rPr>
      </w:pPr>
      <w:r w:rsidRPr="00EE3E7A">
        <w:rPr>
          <w:rFonts w:ascii="Times New Roman" w:hAnsi="Times New Roman" w:cs="Times New Roman"/>
        </w:rPr>
        <w:t xml:space="preserve">In the EU, popular opposition to the TTIP has been strong in certain states for several years, particularly in Germany, Austria and the UK. Common criticisms of the proposed trade deal have included </w:t>
      </w:r>
      <w:r w:rsidRPr="00EE3E7A">
        <w:rPr>
          <w:rFonts w:ascii="Times New Roman" w:hAnsi="Times New Roman" w:cs="Times New Roman"/>
        </w:rPr>
        <w:t xml:space="preserve">its potential impact on </w:t>
      </w:r>
      <w:r w:rsidR="002C63D5" w:rsidRPr="00EE3E7A">
        <w:rPr>
          <w:rFonts w:ascii="Times New Roman" w:hAnsi="Times New Roman" w:cs="Times New Roman"/>
        </w:rPr>
        <w:t xml:space="preserve">regulation of </w:t>
      </w:r>
      <w:r w:rsidRPr="00EE3E7A">
        <w:rPr>
          <w:rFonts w:ascii="Times New Roman" w:hAnsi="Times New Roman" w:cs="Times New Roman"/>
        </w:rPr>
        <w:t xml:space="preserve">food, pharmaceuticals, </w:t>
      </w:r>
      <w:r w:rsidR="002C63D5" w:rsidRPr="00EE3E7A">
        <w:rPr>
          <w:rFonts w:ascii="Times New Roman" w:hAnsi="Times New Roman" w:cs="Times New Roman"/>
        </w:rPr>
        <w:t xml:space="preserve">and chemicals, the secretive and undemocratic nature of the negotiation process and the proposed investor-state dispute mechanism and </w:t>
      </w:r>
      <w:r w:rsidRPr="00EE3E7A">
        <w:rPr>
          <w:rFonts w:ascii="Times New Roman" w:hAnsi="Times New Roman" w:cs="Times New Roman"/>
        </w:rPr>
        <w:t xml:space="preserve">the potential of the agreement to promote </w:t>
      </w:r>
      <w:r w:rsidR="002C63D5" w:rsidRPr="00EE3E7A">
        <w:rPr>
          <w:rFonts w:ascii="Times New Roman" w:hAnsi="Times New Roman" w:cs="Times New Roman"/>
        </w:rPr>
        <w:t xml:space="preserve">the </w:t>
      </w:r>
      <w:r w:rsidRPr="00EE3E7A">
        <w:rPr>
          <w:rFonts w:ascii="Times New Roman" w:hAnsi="Times New Roman" w:cs="Times New Roman"/>
        </w:rPr>
        <w:t>pr</w:t>
      </w:r>
      <w:r w:rsidR="001E392B">
        <w:rPr>
          <w:rFonts w:ascii="Times New Roman" w:hAnsi="Times New Roman" w:cs="Times New Roman"/>
        </w:rPr>
        <w:t>ivatization of public services</w:t>
      </w:r>
      <w:r w:rsidR="00B8793B">
        <w:rPr>
          <w:rFonts w:ascii="Times New Roman" w:hAnsi="Times New Roman" w:cs="Times New Roman"/>
        </w:rPr>
        <w:t xml:space="preserve"> (Buonanno 2017, Jarman 2017, Jarman</w:t>
      </w:r>
      <w:r w:rsidR="00B8793B" w:rsidRPr="00B8793B">
        <w:rPr>
          <w:rFonts w:ascii="Times New Roman" w:hAnsi="Times New Roman" w:cs="Times New Roman"/>
        </w:rPr>
        <w:t xml:space="preserve"> and Koivusalo 2017</w:t>
      </w:r>
      <w:r w:rsidR="00B8793B">
        <w:rPr>
          <w:rFonts w:ascii="Times New Roman" w:hAnsi="Times New Roman" w:cs="Times New Roman"/>
        </w:rPr>
        <w:t>)</w:t>
      </w:r>
      <w:r w:rsidRPr="00EE3E7A">
        <w:rPr>
          <w:rFonts w:ascii="Times New Roman" w:hAnsi="Times New Roman" w:cs="Times New Roman"/>
        </w:rPr>
        <w:t>.</w:t>
      </w:r>
      <w:r w:rsidR="002C63D5" w:rsidRPr="00EE3E7A">
        <w:rPr>
          <w:rFonts w:ascii="Times New Roman" w:hAnsi="Times New Roman" w:cs="Times New Roman"/>
        </w:rPr>
        <w:t xml:space="preserve"> Over time, right and left-wing populist parties in EU member states have also started to adopt official positions on the TTIP, CETA and other trade agreements that mirror these arguments, essentially co-opting grassroots discontent. Taken together, </w:t>
      </w:r>
      <w:r w:rsidR="000A1B95" w:rsidRPr="00EE3E7A">
        <w:rPr>
          <w:rFonts w:ascii="Times New Roman" w:hAnsi="Times New Roman" w:cs="Times New Roman"/>
        </w:rPr>
        <w:t xml:space="preserve">and coming from all political angles, </w:t>
      </w:r>
      <w:r w:rsidR="002C63D5" w:rsidRPr="00EE3E7A">
        <w:rPr>
          <w:rFonts w:ascii="Times New Roman" w:hAnsi="Times New Roman" w:cs="Times New Roman"/>
        </w:rPr>
        <w:t xml:space="preserve">this opposition to </w:t>
      </w:r>
      <w:r w:rsidR="002C63D5" w:rsidRPr="00EE3E7A">
        <w:rPr>
          <w:rFonts w:ascii="Times New Roman" w:hAnsi="Times New Roman" w:cs="Times New Roman"/>
        </w:rPr>
        <w:lastRenderedPageBreak/>
        <w:t>what is essentially the EU’s flagship trade policy</w:t>
      </w:r>
      <w:r w:rsidR="00E2255E" w:rsidRPr="00EE3E7A">
        <w:rPr>
          <w:rFonts w:ascii="Times New Roman" w:hAnsi="Times New Roman" w:cs="Times New Roman"/>
        </w:rPr>
        <w:t xml:space="preserve"> -a core component of the Europe 2020 strategy-</w:t>
      </w:r>
      <w:r w:rsidR="002C63D5" w:rsidRPr="00EE3E7A">
        <w:rPr>
          <w:rFonts w:ascii="Times New Roman" w:hAnsi="Times New Roman" w:cs="Times New Roman"/>
        </w:rPr>
        <w:t xml:space="preserve"> should be of grave concern for EU officials and for the EU project going forward.</w:t>
      </w:r>
    </w:p>
    <w:p w14:paraId="03E9B4E9" w14:textId="77777777" w:rsidR="00463D69" w:rsidRPr="0031012A" w:rsidRDefault="006A6E8B" w:rsidP="002C63D5">
      <w:pPr>
        <w:ind w:firstLine="720"/>
        <w:rPr>
          <w:rFonts w:ascii="Times New Roman" w:hAnsi="Times New Roman" w:cs="Times New Roman"/>
        </w:rPr>
      </w:pPr>
      <w:r w:rsidRPr="00EE3E7A">
        <w:rPr>
          <w:rFonts w:ascii="Times New Roman" w:hAnsi="Times New Roman" w:cs="Times New Roman"/>
        </w:rPr>
        <w:t>Complicating the narrative is the fact that</w:t>
      </w:r>
      <w:r w:rsidR="002C63D5" w:rsidRPr="00EE3E7A">
        <w:rPr>
          <w:rFonts w:ascii="Times New Roman" w:hAnsi="Times New Roman" w:cs="Times New Roman"/>
        </w:rPr>
        <w:t xml:space="preserve"> while</w:t>
      </w:r>
      <w:r w:rsidRPr="00EE3E7A">
        <w:rPr>
          <w:rFonts w:ascii="Times New Roman" w:hAnsi="Times New Roman" w:cs="Times New Roman"/>
        </w:rPr>
        <w:t xml:space="preserve"> the UK public is one of three populations in the EU that </w:t>
      </w:r>
      <w:r w:rsidR="00E2255E" w:rsidRPr="00EE3E7A">
        <w:rPr>
          <w:rFonts w:ascii="Times New Roman" w:hAnsi="Times New Roman" w:cs="Times New Roman"/>
        </w:rPr>
        <w:t xml:space="preserve">has </w:t>
      </w:r>
      <w:r w:rsidRPr="00EE3E7A">
        <w:rPr>
          <w:rFonts w:ascii="Times New Roman" w:hAnsi="Times New Roman" w:cs="Times New Roman"/>
        </w:rPr>
        <w:t>expressed the most negative opinions of TTIP</w:t>
      </w:r>
      <w:r w:rsidR="002C63D5" w:rsidRPr="00EE3E7A">
        <w:rPr>
          <w:rFonts w:ascii="Times New Roman" w:hAnsi="Times New Roman" w:cs="Times New Roman"/>
        </w:rPr>
        <w:t xml:space="preserve">, the UK government has been a consistently strong supporter of the agreement. </w:t>
      </w:r>
      <w:r w:rsidR="00D06C2E" w:rsidRPr="00EE3E7A">
        <w:rPr>
          <w:rFonts w:ascii="Times New Roman" w:hAnsi="Times New Roman" w:cs="Times New Roman"/>
        </w:rPr>
        <w:t>The Coalition, Cameron and May governments have all supported the trade deal despite popular opposition, claiming that it would have significant economic b</w:t>
      </w:r>
      <w:r w:rsidR="00E2255E" w:rsidRPr="00EE3E7A">
        <w:rPr>
          <w:rFonts w:ascii="Times New Roman" w:hAnsi="Times New Roman" w:cs="Times New Roman"/>
        </w:rPr>
        <w:t>enefits for the UK</w:t>
      </w:r>
      <w:r w:rsidR="00D06C2E" w:rsidRPr="00EE3E7A">
        <w:rPr>
          <w:rFonts w:ascii="Times New Roman" w:hAnsi="Times New Roman" w:cs="Times New Roman"/>
        </w:rPr>
        <w:t xml:space="preserve"> in areas such as trade in services and going out of their way to deflect claims that TTIP would undermine the NHS. </w:t>
      </w:r>
      <w:r w:rsidR="008E520E" w:rsidRPr="00EE3E7A">
        <w:rPr>
          <w:rFonts w:ascii="Times New Roman" w:hAnsi="Times New Roman" w:cs="Times New Roman"/>
        </w:rPr>
        <w:t xml:space="preserve">British right-wing </w:t>
      </w:r>
      <w:r w:rsidR="00D06C2E" w:rsidRPr="00EE3E7A">
        <w:rPr>
          <w:rFonts w:ascii="Times New Roman" w:hAnsi="Times New Roman" w:cs="Times New Roman"/>
        </w:rPr>
        <w:t>populism,</w:t>
      </w:r>
      <w:r>
        <w:rPr>
          <w:rStyle w:val="FootnoteReference"/>
          <w:rFonts w:ascii="Times New Roman" w:hAnsi="Times New Roman" w:cs="Times New Roman"/>
        </w:rPr>
        <w:footnoteReference w:id="2"/>
      </w:r>
      <w:r w:rsidR="00D06C2E" w:rsidRPr="00EE3E7A">
        <w:rPr>
          <w:rFonts w:ascii="Times New Roman" w:hAnsi="Times New Roman" w:cs="Times New Roman"/>
        </w:rPr>
        <w:t xml:space="preserve"> which has influenced </w:t>
      </w:r>
      <w:r w:rsidR="008E520E" w:rsidRPr="00EE3E7A">
        <w:rPr>
          <w:rFonts w:ascii="Times New Roman" w:hAnsi="Times New Roman" w:cs="Times New Roman"/>
        </w:rPr>
        <w:t xml:space="preserve">each of these governments in turn, paints the EU’s trade policy as protectionist, overbearing and statist and instead emphasizes the desirability of </w:t>
      </w:r>
      <w:r w:rsidR="00C037D5" w:rsidRPr="00EE3E7A">
        <w:rPr>
          <w:rFonts w:ascii="Times New Roman" w:hAnsi="Times New Roman" w:cs="Times New Roman"/>
        </w:rPr>
        <w:t xml:space="preserve">negotiating an idealized, ‘better’ </w:t>
      </w:r>
      <w:r w:rsidR="008E520E" w:rsidRPr="00C35071">
        <w:rPr>
          <w:rFonts w:ascii="Times New Roman" w:hAnsi="Times New Roman" w:cs="Times New Roman"/>
        </w:rPr>
        <w:t>version</w:t>
      </w:r>
      <w:r w:rsidR="001E392B" w:rsidRPr="0031012A">
        <w:rPr>
          <w:rFonts w:ascii="Times New Roman" w:hAnsi="Times New Roman" w:cs="Times New Roman"/>
        </w:rPr>
        <w:t xml:space="preserve"> of TTIP between the UK and US</w:t>
      </w:r>
      <w:r w:rsidR="00311BEA">
        <w:rPr>
          <w:rFonts w:ascii="Times New Roman" w:hAnsi="Times New Roman" w:cs="Times New Roman"/>
        </w:rPr>
        <w:t xml:space="preserve"> (Jarman 2018)</w:t>
      </w:r>
      <w:r w:rsidR="008E520E" w:rsidRPr="00C24D05">
        <w:rPr>
          <w:rFonts w:ascii="Times New Roman" w:hAnsi="Times New Roman" w:cs="Times New Roman"/>
        </w:rPr>
        <w:t>.</w:t>
      </w:r>
      <w:r w:rsidRPr="00C35071">
        <w:rPr>
          <w:rFonts w:ascii="Times New Roman" w:hAnsi="Times New Roman" w:cs="Times New Roman"/>
        </w:rPr>
        <w:t xml:space="preserve"> </w:t>
      </w:r>
    </w:p>
    <w:p w14:paraId="76BDFF37" w14:textId="77777777" w:rsidR="00DE6B1F" w:rsidRPr="00EE3E7A" w:rsidRDefault="006A6E8B" w:rsidP="002C63D5">
      <w:pPr>
        <w:ind w:firstLine="720"/>
        <w:rPr>
          <w:rFonts w:ascii="Times New Roman" w:hAnsi="Times New Roman" w:cs="Times New Roman"/>
        </w:rPr>
      </w:pPr>
      <w:r w:rsidRPr="00531C6E">
        <w:rPr>
          <w:rFonts w:ascii="Times New Roman" w:hAnsi="Times New Roman" w:cs="Times New Roman"/>
        </w:rPr>
        <w:t>At the time of writing, the impact of an independent UK on the future US-EU relationship is still unclear.</w:t>
      </w:r>
      <w:r w:rsidRPr="00C35071">
        <w:rPr>
          <w:rFonts w:ascii="Times New Roman" w:hAnsi="Times New Roman" w:cs="Times New Roman"/>
        </w:rPr>
        <w:t xml:space="preserve"> But</w:t>
      </w:r>
      <w:r w:rsidRPr="00EE3E7A">
        <w:rPr>
          <w:rFonts w:ascii="Times New Roman" w:hAnsi="Times New Roman" w:cs="Times New Roman"/>
        </w:rPr>
        <w:t xml:space="preserve"> given the political preferences of the current UK and US governments, it does seem likely that London will drift closer to Washington in terms of its trade policy preferences. This could cause headaches for the EU when it comes to promoting its own ideas </w:t>
      </w:r>
      <w:r w:rsidRPr="00EE3E7A">
        <w:rPr>
          <w:rFonts w:ascii="Times New Roman" w:hAnsi="Times New Roman" w:cs="Times New Roman"/>
        </w:rPr>
        <w:t xml:space="preserve">to the White House and its </w:t>
      </w:r>
      <w:r w:rsidR="00361D25" w:rsidRPr="00EE3E7A">
        <w:rPr>
          <w:rFonts w:ascii="Times New Roman" w:hAnsi="Times New Roman" w:cs="Times New Roman"/>
        </w:rPr>
        <w:t>preferences</w:t>
      </w:r>
      <w:r w:rsidRPr="00EE3E7A">
        <w:rPr>
          <w:rFonts w:ascii="Times New Roman" w:hAnsi="Times New Roman" w:cs="Times New Roman"/>
        </w:rPr>
        <w:t xml:space="preserve"> within the WTO. That said, the EU remains the world’s largest market, with all the soft power that implies, and even without the support of the US, would have other allies to draw on.</w:t>
      </w:r>
      <w:r w:rsidR="00564AFD" w:rsidRPr="00EE3E7A">
        <w:rPr>
          <w:rFonts w:ascii="Times New Roman" w:hAnsi="Times New Roman" w:cs="Times New Roman"/>
        </w:rPr>
        <w:t xml:space="preserve"> Either way, what is certain is that Brexit signals a significant shift in the liberal world order at the global level.</w:t>
      </w:r>
    </w:p>
    <w:p w14:paraId="71F4C53B" w14:textId="77777777" w:rsidR="00F85B4A" w:rsidRPr="00EE3E7A" w:rsidRDefault="00F85B4A" w:rsidP="00D72996">
      <w:pPr>
        <w:rPr>
          <w:rFonts w:ascii="Times New Roman" w:hAnsi="Times New Roman" w:cs="Times New Roman"/>
        </w:rPr>
      </w:pPr>
    </w:p>
    <w:p w14:paraId="563F6A22" w14:textId="77777777" w:rsidR="00AC5EE0" w:rsidRPr="00EE3E7A" w:rsidRDefault="00AC5EE0" w:rsidP="00D72996">
      <w:pPr>
        <w:rPr>
          <w:rFonts w:ascii="Times New Roman" w:hAnsi="Times New Roman" w:cs="Times New Roman"/>
        </w:rPr>
      </w:pPr>
    </w:p>
    <w:p w14:paraId="59D78460" w14:textId="77777777" w:rsidR="00A07853" w:rsidRPr="00EE3E7A" w:rsidRDefault="006A6E8B" w:rsidP="00BB0D33">
      <w:pPr>
        <w:rPr>
          <w:rFonts w:ascii="Times New Roman" w:hAnsi="Times New Roman" w:cs="Times New Roman"/>
          <w:b/>
        </w:rPr>
      </w:pPr>
      <w:r w:rsidRPr="00EE3E7A">
        <w:rPr>
          <w:rFonts w:ascii="Times New Roman" w:hAnsi="Times New Roman" w:cs="Times New Roman"/>
          <w:b/>
        </w:rPr>
        <w:t>3.3 The democratic divide</w:t>
      </w:r>
    </w:p>
    <w:p w14:paraId="3BFE318A" w14:textId="77777777" w:rsidR="00A07853" w:rsidRPr="00EE3E7A" w:rsidRDefault="00A07853" w:rsidP="00BB0D33">
      <w:pPr>
        <w:rPr>
          <w:rFonts w:ascii="Times New Roman" w:hAnsi="Times New Roman" w:cs="Times New Roman"/>
        </w:rPr>
      </w:pPr>
    </w:p>
    <w:p w14:paraId="21BF4CBB" w14:textId="77777777" w:rsidR="00B66293" w:rsidRPr="00EE3E7A" w:rsidRDefault="006A6E8B" w:rsidP="00B66293">
      <w:pPr>
        <w:ind w:left="720" w:right="720"/>
        <w:rPr>
          <w:rFonts w:ascii="Times New Roman" w:hAnsi="Times New Roman" w:cs="Times New Roman"/>
        </w:rPr>
      </w:pPr>
      <w:r w:rsidRPr="00EE3E7A">
        <w:rPr>
          <w:rFonts w:ascii="Times New Roman" w:hAnsi="Times New Roman" w:cs="Times New Roman"/>
          <w:i/>
        </w:rPr>
        <w:t>‘The fact that such a fundamental agreement that will catapult us into another world is being negotiated in secret and without a democratic m</w:t>
      </w:r>
      <w:r w:rsidRPr="00EE3E7A">
        <w:rPr>
          <w:rFonts w:ascii="Times New Roman" w:hAnsi="Times New Roman" w:cs="Times New Roman"/>
          <w:i/>
        </w:rPr>
        <w:t>andate is a scandal. It is particularly scandalous that Mrs Merkel now wants to bring the agreement to a close with particular emphasis because she evidently fears the wrath of the Americans, who are increasingly expressing their displeasure at the delays.</w:t>
      </w:r>
      <w:r w:rsidRPr="00EE3E7A">
        <w:rPr>
          <w:rFonts w:ascii="Times New Roman" w:hAnsi="Times New Roman" w:cs="Times New Roman"/>
          <w:i/>
        </w:rPr>
        <w:t>’</w:t>
      </w:r>
      <w:r w:rsidRPr="00EE3E7A">
        <w:rPr>
          <w:rFonts w:ascii="Times New Roman" w:hAnsi="Times New Roman" w:cs="Times New Roman"/>
        </w:rPr>
        <w:t xml:space="preserve"> -Alexander Gauland, May</w:t>
      </w:r>
      <w:r w:rsidR="002D3892" w:rsidRPr="00EE3E7A">
        <w:rPr>
          <w:rFonts w:ascii="Times New Roman" w:hAnsi="Times New Roman" w:cs="Times New Roman"/>
        </w:rPr>
        <w:t xml:space="preserve"> 3</w:t>
      </w:r>
      <w:r w:rsidR="002D3892" w:rsidRPr="00EE3E7A">
        <w:rPr>
          <w:rFonts w:ascii="Times New Roman" w:hAnsi="Times New Roman" w:cs="Times New Roman"/>
          <w:vertAlign w:val="superscript"/>
        </w:rPr>
        <w:t>rd</w:t>
      </w:r>
      <w:r w:rsidR="002D3892" w:rsidRPr="00EE3E7A">
        <w:rPr>
          <w:rFonts w:ascii="Times New Roman" w:hAnsi="Times New Roman" w:cs="Times New Roman"/>
        </w:rPr>
        <w:t xml:space="preserve">, </w:t>
      </w:r>
      <w:r w:rsidRPr="00EE3E7A">
        <w:rPr>
          <w:rFonts w:ascii="Times New Roman" w:hAnsi="Times New Roman" w:cs="Times New Roman"/>
        </w:rPr>
        <w:t>2016.</w:t>
      </w:r>
    </w:p>
    <w:p w14:paraId="42EF745B" w14:textId="77777777" w:rsidR="00B66293" w:rsidRPr="00EE3E7A" w:rsidRDefault="00B66293" w:rsidP="00B66293">
      <w:pPr>
        <w:ind w:left="720" w:right="720"/>
        <w:rPr>
          <w:rFonts w:ascii="Times New Roman" w:hAnsi="Times New Roman" w:cs="Times New Roman"/>
        </w:rPr>
      </w:pPr>
    </w:p>
    <w:p w14:paraId="774F9967" w14:textId="77777777" w:rsidR="00B66293" w:rsidRPr="00EE3E7A" w:rsidRDefault="006A6E8B" w:rsidP="00B66293">
      <w:pPr>
        <w:ind w:left="720" w:right="720"/>
        <w:rPr>
          <w:rFonts w:ascii="Times New Roman" w:eastAsia="Times New Roman" w:hAnsi="Times New Roman" w:cs="Times New Roman"/>
        </w:rPr>
      </w:pPr>
      <w:r w:rsidRPr="00EE3E7A">
        <w:rPr>
          <w:rFonts w:ascii="Times New Roman" w:eastAsia="Times New Roman" w:hAnsi="Times New Roman" w:cs="Times New Roman"/>
          <w:i/>
          <w:iCs/>
          <w:color w:val="000000"/>
        </w:rPr>
        <w:t xml:space="preserve">‘It is vital that the French people know about TTIP’s content and its motivations in order to be able to fight it. Because our fellow countrymen must get to choose their future, because they should impose a model for </w:t>
      </w:r>
      <w:r w:rsidRPr="00EE3E7A">
        <w:rPr>
          <w:rFonts w:ascii="Times New Roman" w:eastAsia="Times New Roman" w:hAnsi="Times New Roman" w:cs="Times New Roman"/>
          <w:i/>
          <w:iCs/>
          <w:color w:val="000000"/>
        </w:rPr>
        <w:t>society that suits them, and not be forced by multinational companies eager for profits, Brussels technocrats sold to the lobbies, politicians from the UMP, who are subservient to these technocrats</w:t>
      </w:r>
      <w:r w:rsidRPr="00EE3E7A">
        <w:rPr>
          <w:rFonts w:ascii="Times New Roman" w:eastAsia="Times New Roman" w:hAnsi="Times New Roman" w:cs="Times New Roman"/>
        </w:rPr>
        <w:t xml:space="preserve">’ </w:t>
      </w:r>
      <w:r w:rsidRPr="00EE3E7A">
        <w:rPr>
          <w:rFonts w:ascii="Times New Roman" w:hAnsi="Times New Roman" w:cs="Times New Roman"/>
        </w:rPr>
        <w:t>-Marine LePen, May 19</w:t>
      </w:r>
      <w:r w:rsidRPr="00EE3E7A">
        <w:rPr>
          <w:rFonts w:ascii="Times New Roman" w:hAnsi="Times New Roman" w:cs="Times New Roman"/>
          <w:vertAlign w:val="superscript"/>
        </w:rPr>
        <w:t>th</w:t>
      </w:r>
      <w:r w:rsidRPr="00EE3E7A">
        <w:rPr>
          <w:rFonts w:ascii="Times New Roman" w:hAnsi="Times New Roman" w:cs="Times New Roman"/>
        </w:rPr>
        <w:t>, 2015.</w:t>
      </w:r>
    </w:p>
    <w:p w14:paraId="43BCF629" w14:textId="77777777" w:rsidR="00B66293" w:rsidRPr="00EE3E7A" w:rsidRDefault="00B66293" w:rsidP="00BB0D33">
      <w:pPr>
        <w:rPr>
          <w:rFonts w:ascii="Times New Roman" w:hAnsi="Times New Roman" w:cs="Times New Roman"/>
        </w:rPr>
      </w:pPr>
    </w:p>
    <w:p w14:paraId="433C528B" w14:textId="77777777" w:rsidR="00C91290" w:rsidRPr="00EE3E7A" w:rsidRDefault="006A6E8B" w:rsidP="00BB0D33">
      <w:pPr>
        <w:rPr>
          <w:rFonts w:ascii="Times New Roman" w:hAnsi="Times New Roman" w:cs="Times New Roman"/>
        </w:rPr>
      </w:pPr>
      <w:r w:rsidRPr="00EE3E7A">
        <w:rPr>
          <w:rFonts w:ascii="Times New Roman" w:hAnsi="Times New Roman" w:cs="Times New Roman"/>
        </w:rPr>
        <w:t xml:space="preserve">How EU leaders deal with </w:t>
      </w:r>
      <w:r w:rsidRPr="00EE3E7A">
        <w:rPr>
          <w:rFonts w:ascii="Times New Roman" w:hAnsi="Times New Roman" w:cs="Times New Roman"/>
        </w:rPr>
        <w:t>these</w:t>
      </w:r>
      <w:r w:rsidR="0016781C" w:rsidRPr="00EE3E7A">
        <w:rPr>
          <w:rFonts w:ascii="Times New Roman" w:hAnsi="Times New Roman" w:cs="Times New Roman"/>
        </w:rPr>
        <w:t xml:space="preserve"> </w:t>
      </w:r>
      <w:r w:rsidR="001F4B24" w:rsidRPr="00EE3E7A">
        <w:rPr>
          <w:rFonts w:ascii="Times New Roman" w:hAnsi="Times New Roman" w:cs="Times New Roman"/>
        </w:rPr>
        <w:t xml:space="preserve">challenges </w:t>
      </w:r>
      <w:r w:rsidR="0016781C" w:rsidRPr="00EE3E7A">
        <w:rPr>
          <w:rFonts w:ascii="Times New Roman" w:hAnsi="Times New Roman" w:cs="Times New Roman"/>
        </w:rPr>
        <w:t xml:space="preserve">-forming a new trading relationship with the UK, </w:t>
      </w:r>
      <w:r w:rsidR="00507DAD" w:rsidRPr="00EE3E7A">
        <w:rPr>
          <w:rFonts w:ascii="Times New Roman" w:hAnsi="Times New Roman" w:cs="Times New Roman"/>
        </w:rPr>
        <w:t xml:space="preserve">reorienting the EU trade agenda to the EU-27, and </w:t>
      </w:r>
      <w:r w:rsidR="0016781C" w:rsidRPr="00EE3E7A">
        <w:rPr>
          <w:rFonts w:ascii="Times New Roman" w:hAnsi="Times New Roman" w:cs="Times New Roman"/>
        </w:rPr>
        <w:t>rescuing (or re-imagining) the transa</w:t>
      </w:r>
      <w:r w:rsidR="00507DAD" w:rsidRPr="00EE3E7A">
        <w:rPr>
          <w:rFonts w:ascii="Times New Roman" w:hAnsi="Times New Roman" w:cs="Times New Roman"/>
        </w:rPr>
        <w:t>tlantic trade relationship</w:t>
      </w:r>
      <w:r w:rsidR="0016781C" w:rsidRPr="00EE3E7A">
        <w:rPr>
          <w:rFonts w:ascii="Times New Roman" w:hAnsi="Times New Roman" w:cs="Times New Roman"/>
        </w:rPr>
        <w:t xml:space="preserve">- </w:t>
      </w:r>
      <w:r w:rsidR="001F4B24" w:rsidRPr="00EE3E7A">
        <w:rPr>
          <w:rFonts w:ascii="Times New Roman" w:hAnsi="Times New Roman" w:cs="Times New Roman"/>
        </w:rPr>
        <w:t>depends on their ability to overcome both divisions among member states and divisions between political elites and the wider public</w:t>
      </w:r>
      <w:r w:rsidRPr="00EE3E7A">
        <w:rPr>
          <w:rFonts w:ascii="Times New Roman" w:hAnsi="Times New Roman" w:cs="Times New Roman"/>
        </w:rPr>
        <w:t xml:space="preserve"> that are internal to the EU</w:t>
      </w:r>
      <w:r w:rsidR="001F4B24" w:rsidRPr="00EE3E7A">
        <w:rPr>
          <w:rFonts w:ascii="Times New Roman" w:hAnsi="Times New Roman" w:cs="Times New Roman"/>
        </w:rPr>
        <w:t xml:space="preserve">. </w:t>
      </w:r>
      <w:r w:rsidRPr="00EE3E7A">
        <w:rPr>
          <w:rFonts w:ascii="Times New Roman" w:hAnsi="Times New Roman" w:cs="Times New Roman"/>
        </w:rPr>
        <w:t>Brexit is certainly going to be a cause of disruption among EU states, but it is also a symptom of much larger social and political shifts.</w:t>
      </w:r>
    </w:p>
    <w:p w14:paraId="778BE75A" w14:textId="77777777" w:rsidR="001F4B24" w:rsidRPr="00EE3E7A" w:rsidRDefault="006A6E8B" w:rsidP="00C91290">
      <w:pPr>
        <w:ind w:firstLine="720"/>
        <w:rPr>
          <w:rFonts w:ascii="Times New Roman" w:hAnsi="Times New Roman" w:cs="Times New Roman"/>
        </w:rPr>
      </w:pPr>
      <w:r w:rsidRPr="00EE3E7A">
        <w:rPr>
          <w:rFonts w:ascii="Times New Roman" w:hAnsi="Times New Roman" w:cs="Times New Roman"/>
        </w:rPr>
        <w:lastRenderedPageBreak/>
        <w:t>The EU’s current troubles a</w:t>
      </w:r>
      <w:r w:rsidRPr="00EE3E7A">
        <w:rPr>
          <w:rFonts w:ascii="Times New Roman" w:hAnsi="Times New Roman" w:cs="Times New Roman"/>
        </w:rPr>
        <w:t xml:space="preserve">re </w:t>
      </w:r>
      <w:r w:rsidR="0016781C" w:rsidRPr="00EE3E7A">
        <w:rPr>
          <w:rFonts w:ascii="Times New Roman" w:hAnsi="Times New Roman" w:cs="Times New Roman"/>
        </w:rPr>
        <w:t>not a new problem</w:t>
      </w:r>
      <w:r w:rsidRPr="00EE3E7A">
        <w:rPr>
          <w:rFonts w:ascii="Times New Roman" w:hAnsi="Times New Roman" w:cs="Times New Roman"/>
        </w:rPr>
        <w:t xml:space="preserve"> that should surprise us</w:t>
      </w:r>
      <w:r w:rsidR="0016781C" w:rsidRPr="00EE3E7A">
        <w:rPr>
          <w:rFonts w:ascii="Times New Roman" w:hAnsi="Times New Roman" w:cs="Times New Roman"/>
        </w:rPr>
        <w:t xml:space="preserve">. </w:t>
      </w:r>
      <w:r w:rsidR="00C91290" w:rsidRPr="00EE3E7A">
        <w:rPr>
          <w:rFonts w:ascii="Times New Roman" w:hAnsi="Times New Roman" w:cs="Times New Roman"/>
        </w:rPr>
        <w:t xml:space="preserve">Major debates in EU scholarship focus the EU’s democratic deficit, the constitutional asymmetry of European integration, the inability of EU leaders to realize a true ‘Social Europe’ and the reliance of EU officials on ‘throughput’ or procedural </w:t>
      </w:r>
      <w:r w:rsidR="001E392B">
        <w:rPr>
          <w:rFonts w:ascii="Times New Roman" w:hAnsi="Times New Roman" w:cs="Times New Roman"/>
        </w:rPr>
        <w:t>legitimacy</w:t>
      </w:r>
      <w:r w:rsidR="00311BEA">
        <w:rPr>
          <w:rFonts w:ascii="Times New Roman" w:hAnsi="Times New Roman" w:cs="Times New Roman"/>
        </w:rPr>
        <w:t xml:space="preserve"> (Scharpf 2010, Schmidt 2013)</w:t>
      </w:r>
      <w:r w:rsidR="00BF6436">
        <w:rPr>
          <w:rFonts w:ascii="Times New Roman" w:hAnsi="Times New Roman" w:cs="Times New Roman"/>
        </w:rPr>
        <w:t>.</w:t>
      </w:r>
      <w:r w:rsidR="00C91290" w:rsidRPr="001A3B42">
        <w:rPr>
          <w:rFonts w:ascii="Times New Roman" w:hAnsi="Times New Roman" w:cs="Times New Roman"/>
        </w:rPr>
        <w:t xml:space="preserve"> Despite</w:t>
      </w:r>
      <w:r w:rsidR="00C91290" w:rsidRPr="00EE3E7A">
        <w:rPr>
          <w:rFonts w:ascii="Times New Roman" w:hAnsi="Times New Roman" w:cs="Times New Roman"/>
        </w:rPr>
        <w:t xml:space="preserve"> these problems, t</w:t>
      </w:r>
      <w:r w:rsidR="0016781C" w:rsidRPr="00EE3E7A">
        <w:rPr>
          <w:rFonts w:ascii="Times New Roman" w:hAnsi="Times New Roman" w:cs="Times New Roman"/>
        </w:rPr>
        <w:t xml:space="preserve">he EU has seen off </w:t>
      </w:r>
      <w:r w:rsidR="00C91290" w:rsidRPr="00EE3E7A">
        <w:rPr>
          <w:rFonts w:ascii="Times New Roman" w:hAnsi="Times New Roman" w:cs="Times New Roman"/>
        </w:rPr>
        <w:t xml:space="preserve">many </w:t>
      </w:r>
      <w:r w:rsidR="0016781C" w:rsidRPr="00EE3E7A">
        <w:rPr>
          <w:rFonts w:ascii="Times New Roman" w:hAnsi="Times New Roman" w:cs="Times New Roman"/>
        </w:rPr>
        <w:t>calls for a multi-tier Europe, accommodated special exceptions for member states facing political roadblocks</w:t>
      </w:r>
      <w:r w:rsidR="00C91290" w:rsidRPr="00EE3E7A">
        <w:rPr>
          <w:rFonts w:ascii="Times New Roman" w:hAnsi="Times New Roman" w:cs="Times New Roman"/>
        </w:rPr>
        <w:t>, created new forms of governance, established citizenship rights</w:t>
      </w:r>
      <w:r w:rsidR="0016781C" w:rsidRPr="00EE3E7A">
        <w:rPr>
          <w:rFonts w:ascii="Times New Roman" w:hAnsi="Times New Roman" w:cs="Times New Roman"/>
        </w:rPr>
        <w:t xml:space="preserve"> and seen off two previous anti-EU referendums</w:t>
      </w:r>
      <w:r w:rsidR="00C91290" w:rsidRPr="00EE3E7A">
        <w:rPr>
          <w:rFonts w:ascii="Times New Roman" w:hAnsi="Times New Roman" w:cs="Times New Roman"/>
        </w:rPr>
        <w:t>. Nevertheless,</w:t>
      </w:r>
      <w:r w:rsidR="0016781C" w:rsidRPr="00EE3E7A">
        <w:rPr>
          <w:rFonts w:ascii="Times New Roman" w:hAnsi="Times New Roman" w:cs="Times New Roman"/>
        </w:rPr>
        <w:t xml:space="preserve"> divisions between European elites and members of the public are in the </w:t>
      </w:r>
      <w:r w:rsidR="00C91290" w:rsidRPr="00EE3E7A">
        <w:rPr>
          <w:rFonts w:ascii="Times New Roman" w:hAnsi="Times New Roman" w:cs="Times New Roman"/>
        </w:rPr>
        <w:t>EU</w:t>
      </w:r>
      <w:r w:rsidR="0016781C" w:rsidRPr="00EE3E7A">
        <w:rPr>
          <w:rFonts w:ascii="Times New Roman" w:hAnsi="Times New Roman" w:cs="Times New Roman"/>
        </w:rPr>
        <w:t>’s</w:t>
      </w:r>
      <w:r w:rsidR="00C91290" w:rsidRPr="00EE3E7A">
        <w:rPr>
          <w:rFonts w:ascii="Times New Roman" w:hAnsi="Times New Roman" w:cs="Times New Roman"/>
        </w:rPr>
        <w:t xml:space="preserve"> DNA. </w:t>
      </w:r>
    </w:p>
    <w:p w14:paraId="4D374FC5" w14:textId="77777777" w:rsidR="00344F73" w:rsidRPr="00EE3E7A" w:rsidRDefault="006A6E8B" w:rsidP="00BB0D33">
      <w:pPr>
        <w:rPr>
          <w:rFonts w:ascii="Times New Roman" w:hAnsi="Times New Roman" w:cs="Times New Roman"/>
        </w:rPr>
      </w:pPr>
      <w:r w:rsidRPr="00EE3E7A">
        <w:rPr>
          <w:rFonts w:ascii="Times New Roman" w:hAnsi="Times New Roman" w:cs="Times New Roman"/>
        </w:rPr>
        <w:tab/>
      </w:r>
      <w:r w:rsidR="006F634B" w:rsidRPr="00EE3E7A">
        <w:rPr>
          <w:rFonts w:ascii="Times New Roman" w:hAnsi="Times New Roman" w:cs="Times New Roman"/>
        </w:rPr>
        <w:t xml:space="preserve">Trade policy illustrates this nicely. Governing trade in goods among member states is one of the earliest EU competences, but for many years </w:t>
      </w:r>
      <w:r w:rsidRPr="00EE3E7A">
        <w:rPr>
          <w:rFonts w:ascii="Times New Roman" w:hAnsi="Times New Roman" w:cs="Times New Roman"/>
        </w:rPr>
        <w:t>policy decisions were determined</w:t>
      </w:r>
      <w:r w:rsidR="008A7B4D" w:rsidRPr="00EE3E7A">
        <w:rPr>
          <w:rFonts w:ascii="Times New Roman" w:hAnsi="Times New Roman" w:cs="Times New Roman"/>
        </w:rPr>
        <w:t xml:space="preserve"> by the Council and Commission</w:t>
      </w:r>
      <w:r w:rsidRPr="00EE3E7A">
        <w:rPr>
          <w:rFonts w:ascii="Times New Roman" w:hAnsi="Times New Roman" w:cs="Times New Roman"/>
        </w:rPr>
        <w:t xml:space="preserve"> alone, working in relative secrecy. Elected representatives at the European and national levels, in particular, had litt</w:t>
      </w:r>
      <w:r w:rsidRPr="00EE3E7A">
        <w:rPr>
          <w:rFonts w:ascii="Times New Roman" w:hAnsi="Times New Roman" w:cs="Times New Roman"/>
        </w:rPr>
        <w:t>le ability to scrutinize the details of negotiating texts, which were also not made public. Many key works in political science and economics support this deliberate exclusion -delegating much of the power to negotiate and conclude trade agreements from le</w:t>
      </w:r>
      <w:r w:rsidRPr="00EE3E7A">
        <w:rPr>
          <w:rFonts w:ascii="Times New Roman" w:hAnsi="Times New Roman" w:cs="Times New Roman"/>
        </w:rPr>
        <w:t xml:space="preserve">gislatures to executives is seen as crucial in order to avoid situations where elected representatives block or delay the approval of negotiated agreements (although much of this body of work takes an American perspective on legislative behavior that does </w:t>
      </w:r>
      <w:r w:rsidRPr="00EE3E7A">
        <w:rPr>
          <w:rFonts w:ascii="Times New Roman" w:hAnsi="Times New Roman" w:cs="Times New Roman"/>
        </w:rPr>
        <w:t>not always apply in other types of political systems).</w:t>
      </w:r>
    </w:p>
    <w:p w14:paraId="5DFC1DF1" w14:textId="77777777" w:rsidR="0016781C" w:rsidRPr="00EE3E7A" w:rsidRDefault="006A6E8B" w:rsidP="006544FD">
      <w:pPr>
        <w:ind w:firstLine="720"/>
        <w:rPr>
          <w:rFonts w:ascii="Times New Roman" w:hAnsi="Times New Roman" w:cs="Times New Roman"/>
        </w:rPr>
      </w:pPr>
      <w:r w:rsidRPr="00EE3E7A">
        <w:rPr>
          <w:rFonts w:ascii="Times New Roman" w:hAnsi="Times New Roman" w:cs="Times New Roman"/>
        </w:rPr>
        <w:t>But things began to change as the EU’s prospective trade agreements engaged more fully with issues and sectors that were member state competences. Many of the EU’s more recent trade agreements have bee</w:t>
      </w:r>
      <w:r w:rsidRPr="00EE3E7A">
        <w:rPr>
          <w:rFonts w:ascii="Times New Roman" w:hAnsi="Times New Roman" w:cs="Times New Roman"/>
        </w:rPr>
        <w:t>n ‘mixed’</w:t>
      </w:r>
      <w:r w:rsidR="00D658B3" w:rsidRPr="00EE3E7A">
        <w:rPr>
          <w:rFonts w:ascii="Times New Roman" w:hAnsi="Times New Roman" w:cs="Times New Roman"/>
        </w:rPr>
        <w:t xml:space="preserve">, covering economic and political topics where there are </w:t>
      </w:r>
      <w:r w:rsidR="00AB686C" w:rsidRPr="00EE3E7A">
        <w:rPr>
          <w:rFonts w:ascii="Times New Roman" w:hAnsi="Times New Roman" w:cs="Times New Roman"/>
        </w:rPr>
        <w:t>a mixture of EU and member state competences</w:t>
      </w:r>
      <w:r w:rsidR="00311BEA">
        <w:rPr>
          <w:rFonts w:ascii="Times New Roman" w:hAnsi="Times New Roman" w:cs="Times New Roman"/>
        </w:rPr>
        <w:t xml:space="preserve"> (Jarman and Koivusalo 2017)</w:t>
      </w:r>
      <w:r w:rsidRPr="00EE3E7A">
        <w:rPr>
          <w:rFonts w:ascii="Times New Roman" w:hAnsi="Times New Roman" w:cs="Times New Roman"/>
        </w:rPr>
        <w:t>.</w:t>
      </w:r>
      <w:r w:rsidR="00D658B3" w:rsidRPr="00EE3E7A">
        <w:rPr>
          <w:rFonts w:ascii="Times New Roman" w:hAnsi="Times New Roman" w:cs="Times New Roman"/>
        </w:rPr>
        <w:t xml:space="preserve"> This </w:t>
      </w:r>
      <w:r w:rsidR="00BA5575" w:rsidRPr="00EE3E7A">
        <w:rPr>
          <w:rFonts w:ascii="Times New Roman" w:hAnsi="Times New Roman" w:cs="Times New Roman"/>
        </w:rPr>
        <w:t xml:space="preserve">development </w:t>
      </w:r>
      <w:r w:rsidR="00D658B3" w:rsidRPr="00EE3E7A">
        <w:rPr>
          <w:rFonts w:ascii="Times New Roman" w:hAnsi="Times New Roman" w:cs="Times New Roman"/>
        </w:rPr>
        <w:t>increased the level of attention to EU trade policy among both member states and the public. Member states want</w:t>
      </w:r>
      <w:r w:rsidR="00BA5575" w:rsidRPr="00EE3E7A">
        <w:rPr>
          <w:rFonts w:ascii="Times New Roman" w:hAnsi="Times New Roman" w:cs="Times New Roman"/>
        </w:rPr>
        <w:t>ed</w:t>
      </w:r>
      <w:r w:rsidR="00D658B3" w:rsidRPr="00EE3E7A">
        <w:rPr>
          <w:rFonts w:ascii="Times New Roman" w:hAnsi="Times New Roman" w:cs="Times New Roman"/>
        </w:rPr>
        <w:t xml:space="preserve"> to protect their ability to make national policy decisions in sensitive areas</w:t>
      </w:r>
      <w:r w:rsidR="00BA5575" w:rsidRPr="00EE3E7A">
        <w:rPr>
          <w:rFonts w:ascii="Times New Roman" w:hAnsi="Times New Roman" w:cs="Times New Roman"/>
        </w:rPr>
        <w:t>, but they also -until Brexit- all wanted to reap the benefits of belonging to a large free trade bloc</w:t>
      </w:r>
      <w:r w:rsidR="00D658B3" w:rsidRPr="00EE3E7A">
        <w:rPr>
          <w:rFonts w:ascii="Times New Roman" w:hAnsi="Times New Roman" w:cs="Times New Roman"/>
        </w:rPr>
        <w:t xml:space="preserve">. </w:t>
      </w:r>
      <w:r w:rsidR="001B314C" w:rsidRPr="00EE3E7A">
        <w:rPr>
          <w:rFonts w:ascii="Times New Roman" w:hAnsi="Times New Roman" w:cs="Times New Roman"/>
        </w:rPr>
        <w:t>Members of the public and NGOs criticized both the process and substance of EU trade policy, lobbying and protesting at both the national and EU levels.</w:t>
      </w:r>
    </w:p>
    <w:p w14:paraId="2C159D8A" w14:textId="77777777" w:rsidR="001B314C" w:rsidRPr="00EE3E7A" w:rsidRDefault="006A6E8B" w:rsidP="006544FD">
      <w:pPr>
        <w:ind w:firstLine="720"/>
        <w:rPr>
          <w:rFonts w:ascii="Times New Roman" w:hAnsi="Times New Roman" w:cs="Times New Roman"/>
        </w:rPr>
      </w:pPr>
      <w:r w:rsidRPr="00EE3E7A">
        <w:rPr>
          <w:rFonts w:ascii="Times New Roman" w:hAnsi="Times New Roman" w:cs="Times New Roman"/>
        </w:rPr>
        <w:t>The EU responded to these concerns by changing the way that it makes policy. Under the Lisbon Treaty, the ordinary legislative procedure was applied to trade polic</w:t>
      </w:r>
      <w:r w:rsidRPr="00EE3E7A">
        <w:rPr>
          <w:rFonts w:ascii="Times New Roman" w:hAnsi="Times New Roman" w:cs="Times New Roman"/>
        </w:rPr>
        <w:t xml:space="preserve">y for the first time, giving the European Parliament a significant role in decision-making. The European Commission, always concerned about its legitimacy and keen to build consensus among stakeholders through consultation, went to greater lengths to make </w:t>
      </w:r>
      <w:r w:rsidRPr="00EE3E7A">
        <w:rPr>
          <w:rFonts w:ascii="Times New Roman" w:hAnsi="Times New Roman" w:cs="Times New Roman"/>
        </w:rPr>
        <w:t>key trade policy documents available to the public and to elected representatives in member state legislatures, and paid greater attention to how it justified its role to NGOs and the public in communications. In response to a flood of strong criticisms of</w:t>
      </w:r>
      <w:r w:rsidRPr="00EE3E7A">
        <w:rPr>
          <w:rFonts w:ascii="Times New Roman" w:hAnsi="Times New Roman" w:cs="Times New Roman"/>
        </w:rPr>
        <w:t xml:space="preserve"> investor-state dispute settlement, the EU Commission proposed the creation of a multilateral investor court that would be more transparent and permanent than traditional ISDS</w:t>
      </w:r>
      <w:r w:rsidR="00311BEA">
        <w:rPr>
          <w:rFonts w:ascii="Times New Roman" w:hAnsi="Times New Roman" w:cs="Times New Roman"/>
        </w:rPr>
        <w:t xml:space="preserve"> (European Commission 2017)</w:t>
      </w:r>
      <w:r w:rsidRPr="00EE3E7A">
        <w:rPr>
          <w:rFonts w:ascii="Times New Roman" w:hAnsi="Times New Roman" w:cs="Times New Roman"/>
        </w:rPr>
        <w:t xml:space="preserve">. </w:t>
      </w:r>
      <w:r w:rsidR="0042542E" w:rsidRPr="00EE3E7A">
        <w:rPr>
          <w:rFonts w:ascii="Times New Roman" w:hAnsi="Times New Roman" w:cs="Times New Roman"/>
        </w:rPr>
        <w:t>In the context of traditional trade policymaking styles, these were responsive and novel ideas that were cautiously welcomed by many stakeholder groups.</w:t>
      </w:r>
    </w:p>
    <w:p w14:paraId="54497BB1" w14:textId="77777777" w:rsidR="0042542E" w:rsidRPr="00EE3E7A" w:rsidRDefault="006A6E8B" w:rsidP="00BA5575">
      <w:pPr>
        <w:ind w:firstLine="360"/>
        <w:rPr>
          <w:rFonts w:ascii="Times New Roman" w:hAnsi="Times New Roman" w:cs="Times New Roman"/>
        </w:rPr>
      </w:pPr>
      <w:r w:rsidRPr="00EE3E7A">
        <w:rPr>
          <w:rFonts w:ascii="Times New Roman" w:hAnsi="Times New Roman" w:cs="Times New Roman"/>
        </w:rPr>
        <w:tab/>
        <w:t>Nevertheless, the goal of pro-free trade EU and member state officials throughout this process has been to solidify, legitimate, and build upon the EU’s a</w:t>
      </w:r>
      <w:r w:rsidRPr="00EE3E7A">
        <w:rPr>
          <w:rFonts w:ascii="Times New Roman" w:hAnsi="Times New Roman" w:cs="Times New Roman"/>
        </w:rPr>
        <w:t>uthority to set tra</w:t>
      </w:r>
      <w:r w:rsidR="00833A11" w:rsidRPr="00EE3E7A">
        <w:rPr>
          <w:rFonts w:ascii="Times New Roman" w:hAnsi="Times New Roman" w:cs="Times New Roman"/>
        </w:rPr>
        <w:t>de policy for its member states, including in areas with mixed competence. The goal of these reforms was not to rethink globalization, but to manage it.</w:t>
      </w:r>
    </w:p>
    <w:p w14:paraId="221B16DC" w14:textId="77777777" w:rsidR="0016781C" w:rsidRPr="00EE3E7A" w:rsidRDefault="006A6E8B" w:rsidP="00833A11">
      <w:pPr>
        <w:rPr>
          <w:rFonts w:ascii="Times New Roman" w:hAnsi="Times New Roman" w:cs="Times New Roman"/>
        </w:rPr>
      </w:pPr>
      <w:r w:rsidRPr="00EE3E7A">
        <w:rPr>
          <w:rFonts w:ascii="Times New Roman" w:hAnsi="Times New Roman" w:cs="Times New Roman"/>
        </w:rPr>
        <w:tab/>
        <w:t xml:space="preserve">This is a problem, because it puts European elites at odds with the views of a </w:t>
      </w:r>
      <w:r w:rsidRPr="00EE3E7A">
        <w:rPr>
          <w:rFonts w:ascii="Times New Roman" w:hAnsi="Times New Roman" w:cs="Times New Roman"/>
        </w:rPr>
        <w:t>significant proportion of the EU public. M</w:t>
      </w:r>
      <w:r w:rsidR="00BA5575" w:rsidRPr="00EE3E7A">
        <w:rPr>
          <w:rFonts w:ascii="Times New Roman" w:hAnsi="Times New Roman" w:cs="Times New Roman"/>
        </w:rPr>
        <w:t>any of the</w:t>
      </w:r>
      <w:r w:rsidRPr="00EE3E7A">
        <w:rPr>
          <w:rFonts w:ascii="Times New Roman" w:hAnsi="Times New Roman" w:cs="Times New Roman"/>
        </w:rPr>
        <w:t xml:space="preserve"> criticisms of EU trade policy </w:t>
      </w:r>
      <w:r w:rsidR="00BA5575" w:rsidRPr="00EE3E7A">
        <w:rPr>
          <w:rFonts w:ascii="Times New Roman" w:hAnsi="Times New Roman" w:cs="Times New Roman"/>
        </w:rPr>
        <w:t>are valid. EU trade policy has been secretive</w:t>
      </w:r>
      <w:r w:rsidR="0042542E" w:rsidRPr="00EE3E7A">
        <w:rPr>
          <w:rFonts w:ascii="Times New Roman" w:hAnsi="Times New Roman" w:cs="Times New Roman"/>
        </w:rPr>
        <w:t xml:space="preserve"> and the policy process was</w:t>
      </w:r>
      <w:r w:rsidR="00BA5575" w:rsidRPr="00EE3E7A">
        <w:rPr>
          <w:rFonts w:ascii="Times New Roman" w:hAnsi="Times New Roman" w:cs="Times New Roman"/>
        </w:rPr>
        <w:t xml:space="preserve"> relatively undemocratic by design</w:t>
      </w:r>
      <w:r w:rsidR="0042542E" w:rsidRPr="00EE3E7A">
        <w:rPr>
          <w:rFonts w:ascii="Times New Roman" w:hAnsi="Times New Roman" w:cs="Times New Roman"/>
        </w:rPr>
        <w:t xml:space="preserve"> for decades</w:t>
      </w:r>
      <w:r w:rsidRPr="00EE3E7A">
        <w:rPr>
          <w:rFonts w:ascii="Times New Roman" w:hAnsi="Times New Roman" w:cs="Times New Roman"/>
        </w:rPr>
        <w:t xml:space="preserve">. </w:t>
      </w:r>
      <w:r w:rsidRPr="00EE3E7A">
        <w:rPr>
          <w:rFonts w:ascii="Times New Roman" w:hAnsi="Times New Roman" w:cs="Times New Roman"/>
        </w:rPr>
        <w:lastRenderedPageBreak/>
        <w:t>T</w:t>
      </w:r>
      <w:r w:rsidR="00BA5575" w:rsidRPr="00EE3E7A">
        <w:rPr>
          <w:rFonts w:ascii="Times New Roman" w:hAnsi="Times New Roman" w:cs="Times New Roman"/>
        </w:rPr>
        <w:t xml:space="preserve">here are valid concerns about </w:t>
      </w:r>
      <w:r w:rsidRPr="00EE3E7A">
        <w:rPr>
          <w:rFonts w:ascii="Times New Roman" w:hAnsi="Times New Roman" w:cs="Times New Roman"/>
        </w:rPr>
        <w:t>the ability of firms t</w:t>
      </w:r>
      <w:r w:rsidRPr="00EE3E7A">
        <w:rPr>
          <w:rFonts w:ascii="Times New Roman" w:hAnsi="Times New Roman" w:cs="Times New Roman"/>
        </w:rPr>
        <w:t xml:space="preserve">o sue governments via closed, extra-territorial dispute settlement, about the impact of </w:t>
      </w:r>
      <w:r w:rsidR="00BA5575" w:rsidRPr="00EE3E7A">
        <w:rPr>
          <w:rFonts w:ascii="Times New Roman" w:hAnsi="Times New Roman" w:cs="Times New Roman"/>
        </w:rPr>
        <w:t>regulatory harmonization</w:t>
      </w:r>
      <w:r w:rsidRPr="00EE3E7A">
        <w:rPr>
          <w:rFonts w:ascii="Times New Roman" w:hAnsi="Times New Roman" w:cs="Times New Roman"/>
        </w:rPr>
        <w:t xml:space="preserve"> and its distance from democratic deliberation, and about </w:t>
      </w:r>
      <w:r w:rsidR="00BA5575" w:rsidRPr="00EE3E7A">
        <w:rPr>
          <w:rFonts w:ascii="Times New Roman" w:hAnsi="Times New Roman" w:cs="Times New Roman"/>
        </w:rPr>
        <w:t>globalization and the ways in which it can impact inequality</w:t>
      </w:r>
      <w:r w:rsidRPr="00EE3E7A">
        <w:rPr>
          <w:rFonts w:ascii="Times New Roman" w:hAnsi="Times New Roman" w:cs="Times New Roman"/>
        </w:rPr>
        <w:t xml:space="preserve"> and cultural values</w:t>
      </w:r>
      <w:r w:rsidR="00BA5575" w:rsidRPr="00EE3E7A">
        <w:rPr>
          <w:rFonts w:ascii="Times New Roman" w:hAnsi="Times New Roman" w:cs="Times New Roman"/>
        </w:rPr>
        <w:t>.</w:t>
      </w:r>
    </w:p>
    <w:p w14:paraId="0448BC6F" w14:textId="77777777" w:rsidR="00833A11" w:rsidRPr="00EE3E7A" w:rsidRDefault="006A6E8B" w:rsidP="00E17F56">
      <w:pPr>
        <w:rPr>
          <w:rFonts w:ascii="Times New Roman" w:hAnsi="Times New Roman" w:cs="Times New Roman"/>
        </w:rPr>
      </w:pPr>
      <w:r w:rsidRPr="00EE3E7A">
        <w:rPr>
          <w:rFonts w:ascii="Times New Roman" w:hAnsi="Times New Roman" w:cs="Times New Roman"/>
        </w:rPr>
        <w:tab/>
        <w:t>The</w:t>
      </w:r>
      <w:r w:rsidRPr="00EE3E7A">
        <w:rPr>
          <w:rFonts w:ascii="Times New Roman" w:hAnsi="Times New Roman" w:cs="Times New Roman"/>
        </w:rPr>
        <w:t xml:space="preserve"> pressing problem, however, is that these arguments have been seized upon by political forces that want to see the EU fail. Populist parties are in power or proximate to power in a significant number of EU member states. </w:t>
      </w:r>
      <w:r w:rsidR="00F26FE7" w:rsidRPr="00EE3E7A">
        <w:rPr>
          <w:rFonts w:ascii="Times New Roman" w:hAnsi="Times New Roman" w:cs="Times New Roman"/>
        </w:rPr>
        <w:t xml:space="preserve">The presence and even success </w:t>
      </w:r>
      <w:r w:rsidR="001E392B">
        <w:rPr>
          <w:rFonts w:ascii="Times New Roman" w:hAnsi="Times New Roman" w:cs="Times New Roman"/>
        </w:rPr>
        <w:t>of populist parties is not new</w:t>
      </w:r>
      <w:r w:rsidR="00311BEA">
        <w:rPr>
          <w:rFonts w:ascii="Times New Roman" w:hAnsi="Times New Roman" w:cs="Times New Roman"/>
        </w:rPr>
        <w:t xml:space="preserve"> (Mudde and Kaltwasser 2017</w:t>
      </w:r>
      <w:r w:rsidR="00311BEA" w:rsidRPr="00311BEA">
        <w:rPr>
          <w:rFonts w:ascii="Times New Roman" w:hAnsi="Times New Roman" w:cs="Times New Roman"/>
        </w:rPr>
        <w:t>, Müller 2016, Kriesi 2014</w:t>
      </w:r>
      <w:r w:rsidR="00311BEA">
        <w:rPr>
          <w:rFonts w:ascii="Times New Roman" w:hAnsi="Times New Roman" w:cs="Times New Roman"/>
        </w:rPr>
        <w:t>)</w:t>
      </w:r>
      <w:r w:rsidR="00F26FE7" w:rsidRPr="00EE3E7A">
        <w:rPr>
          <w:rFonts w:ascii="Times New Roman" w:hAnsi="Times New Roman" w:cs="Times New Roman"/>
        </w:rPr>
        <w:t xml:space="preserve">. But the recent public prominence of populist parties such as the UK Independence Party, </w:t>
      </w:r>
      <w:r w:rsidR="00D41A7A" w:rsidRPr="00EE3E7A">
        <w:rPr>
          <w:rFonts w:ascii="Times New Roman" w:hAnsi="Times New Roman" w:cs="Times New Roman"/>
        </w:rPr>
        <w:t xml:space="preserve">Fidesz in Hungary, </w:t>
      </w:r>
      <w:r w:rsidR="00F26FE7" w:rsidRPr="00EE3E7A">
        <w:rPr>
          <w:rFonts w:ascii="Times New Roman" w:hAnsi="Times New Roman" w:cs="Times New Roman"/>
        </w:rPr>
        <w:t>the Law and Justice Party in Poland, Alternative for Germany, the National Front in France, the ANO Party in the Czech Republic, the Freedom Party in Austria and the Five Star Movement in Italy, among others, is a significant challenge to the EU’s current trade agenda. B</w:t>
      </w:r>
      <w:r w:rsidRPr="00EE3E7A">
        <w:rPr>
          <w:rFonts w:ascii="Times New Roman" w:hAnsi="Times New Roman" w:cs="Times New Roman"/>
        </w:rPr>
        <w:t>oth TTIP and CETA were opposed by populist parties of</w:t>
      </w:r>
      <w:r w:rsidRPr="00EE3E7A">
        <w:rPr>
          <w:rFonts w:ascii="Times New Roman" w:hAnsi="Times New Roman" w:cs="Times New Roman"/>
        </w:rPr>
        <w:t xml:space="preserve"> the left and right across Europe, including Podemos, Syriza, the Five Star Movement, the National Front, AfD, and the Freedom Party.</w:t>
      </w:r>
      <w:r w:rsidR="00D41A7A" w:rsidRPr="00EE3E7A">
        <w:rPr>
          <w:rFonts w:ascii="Times New Roman" w:hAnsi="Times New Roman" w:cs="Times New Roman"/>
        </w:rPr>
        <w:t xml:space="preserve"> EU officials have tried </w:t>
      </w:r>
      <w:r w:rsidR="00E17F56" w:rsidRPr="00EE3E7A">
        <w:rPr>
          <w:rFonts w:ascii="Times New Roman" w:hAnsi="Times New Roman" w:cs="Times New Roman"/>
        </w:rPr>
        <w:t xml:space="preserve">to respond to demands to reform EU trade policy. But they have no </w:t>
      </w:r>
      <w:r w:rsidR="006544FD" w:rsidRPr="00EE3E7A">
        <w:rPr>
          <w:rFonts w:ascii="Times New Roman" w:hAnsi="Times New Roman" w:cs="Times New Roman"/>
        </w:rPr>
        <w:t xml:space="preserve">good </w:t>
      </w:r>
      <w:r w:rsidR="00E17F56" w:rsidRPr="00EE3E7A">
        <w:rPr>
          <w:rFonts w:ascii="Times New Roman" w:hAnsi="Times New Roman" w:cs="Times New Roman"/>
        </w:rPr>
        <w:t>answer to those who would like to dismantle it for good.</w:t>
      </w:r>
    </w:p>
    <w:p w14:paraId="75719EE0" w14:textId="77777777" w:rsidR="0016781C" w:rsidRPr="00EE3E7A" w:rsidRDefault="006A6E8B" w:rsidP="006544FD">
      <w:pPr>
        <w:pStyle w:val="BodyText"/>
        <w:ind w:firstLine="720"/>
        <w:rPr>
          <w:rFonts w:ascii="Times New Roman" w:hAnsi="Times New Roman"/>
          <w:color w:val="auto"/>
          <w:sz w:val="24"/>
          <w:szCs w:val="24"/>
        </w:rPr>
      </w:pPr>
      <w:r w:rsidRPr="00EE3E7A">
        <w:rPr>
          <w:rFonts w:ascii="Times New Roman" w:hAnsi="Times New Roman"/>
          <w:color w:val="auto"/>
          <w:sz w:val="24"/>
          <w:szCs w:val="24"/>
        </w:rPr>
        <w:t xml:space="preserve">No matter </w:t>
      </w:r>
      <w:r w:rsidR="006544FD" w:rsidRPr="00EE3E7A">
        <w:rPr>
          <w:rFonts w:ascii="Times New Roman" w:hAnsi="Times New Roman"/>
          <w:color w:val="auto"/>
          <w:sz w:val="24"/>
          <w:szCs w:val="24"/>
        </w:rPr>
        <w:t>how</w:t>
      </w:r>
      <w:r w:rsidRPr="00EE3E7A">
        <w:rPr>
          <w:rFonts w:ascii="Times New Roman" w:hAnsi="Times New Roman"/>
          <w:color w:val="auto"/>
          <w:sz w:val="24"/>
          <w:szCs w:val="24"/>
        </w:rPr>
        <w:t xml:space="preserve"> </w:t>
      </w:r>
      <w:r w:rsidR="006544FD" w:rsidRPr="00EE3E7A">
        <w:rPr>
          <w:rFonts w:ascii="Times New Roman" w:hAnsi="Times New Roman"/>
          <w:color w:val="auto"/>
          <w:sz w:val="24"/>
          <w:szCs w:val="24"/>
        </w:rPr>
        <w:t xml:space="preserve">the </w:t>
      </w:r>
      <w:r w:rsidRPr="00EE3E7A">
        <w:rPr>
          <w:rFonts w:ascii="Times New Roman" w:hAnsi="Times New Roman"/>
          <w:color w:val="auto"/>
          <w:sz w:val="24"/>
          <w:szCs w:val="24"/>
        </w:rPr>
        <w:t xml:space="preserve">UK </w:t>
      </w:r>
      <w:r w:rsidR="006544FD" w:rsidRPr="00EE3E7A">
        <w:rPr>
          <w:rFonts w:ascii="Times New Roman" w:hAnsi="Times New Roman"/>
          <w:color w:val="auto"/>
          <w:sz w:val="24"/>
          <w:szCs w:val="24"/>
        </w:rPr>
        <w:t xml:space="preserve">‘Brexits’, then, </w:t>
      </w:r>
      <w:r w:rsidRPr="00EE3E7A">
        <w:rPr>
          <w:rFonts w:ascii="Times New Roman" w:hAnsi="Times New Roman"/>
          <w:color w:val="auto"/>
          <w:sz w:val="24"/>
          <w:szCs w:val="24"/>
        </w:rPr>
        <w:t xml:space="preserve">EU trade policy is unlikely to become less contentious. One of the </w:t>
      </w:r>
      <w:r w:rsidR="006544FD" w:rsidRPr="00EE3E7A">
        <w:rPr>
          <w:rFonts w:ascii="Times New Roman" w:hAnsi="Times New Roman"/>
          <w:color w:val="auto"/>
          <w:sz w:val="24"/>
          <w:szCs w:val="24"/>
        </w:rPr>
        <w:t xml:space="preserve">key </w:t>
      </w:r>
      <w:r w:rsidRPr="00EE3E7A">
        <w:rPr>
          <w:rFonts w:ascii="Times New Roman" w:hAnsi="Times New Roman"/>
          <w:color w:val="auto"/>
          <w:sz w:val="24"/>
          <w:szCs w:val="24"/>
        </w:rPr>
        <w:t xml:space="preserve">disappointments of the collapse of the TTIP negotiations is that EU officials </w:t>
      </w:r>
      <w:r w:rsidR="00C91290" w:rsidRPr="00EE3E7A">
        <w:rPr>
          <w:rFonts w:ascii="Times New Roman" w:hAnsi="Times New Roman"/>
          <w:color w:val="auto"/>
          <w:sz w:val="24"/>
          <w:szCs w:val="24"/>
        </w:rPr>
        <w:t>had</w:t>
      </w:r>
      <w:r w:rsidRPr="00EE3E7A">
        <w:rPr>
          <w:rFonts w:ascii="Times New Roman" w:hAnsi="Times New Roman"/>
          <w:color w:val="auto"/>
          <w:sz w:val="24"/>
          <w:szCs w:val="24"/>
        </w:rPr>
        <w:t xml:space="preserve"> begun t</w:t>
      </w:r>
      <w:r w:rsidR="006544FD" w:rsidRPr="00EE3E7A">
        <w:rPr>
          <w:rFonts w:ascii="Times New Roman" w:hAnsi="Times New Roman"/>
          <w:color w:val="auto"/>
          <w:sz w:val="24"/>
          <w:szCs w:val="24"/>
        </w:rPr>
        <w:t xml:space="preserve">o take steps to respond to the </w:t>
      </w:r>
      <w:r w:rsidRPr="00EE3E7A">
        <w:rPr>
          <w:rFonts w:ascii="Times New Roman" w:hAnsi="Times New Roman"/>
          <w:color w:val="auto"/>
          <w:sz w:val="24"/>
          <w:szCs w:val="24"/>
        </w:rPr>
        <w:t>concerns</w:t>
      </w:r>
      <w:r w:rsidR="006544FD" w:rsidRPr="00EE3E7A">
        <w:rPr>
          <w:rFonts w:ascii="Times New Roman" w:hAnsi="Times New Roman"/>
          <w:color w:val="auto"/>
          <w:sz w:val="24"/>
          <w:szCs w:val="24"/>
        </w:rPr>
        <w:t xml:space="preserve"> of moderates, with the chance that these new ways of working could also improve the global trade regime</w:t>
      </w:r>
      <w:r w:rsidRPr="00EE3E7A">
        <w:rPr>
          <w:rFonts w:ascii="Times New Roman" w:hAnsi="Times New Roman"/>
          <w:color w:val="auto"/>
          <w:sz w:val="24"/>
          <w:szCs w:val="24"/>
        </w:rPr>
        <w:t xml:space="preserve">. </w:t>
      </w:r>
      <w:r w:rsidR="008220DD" w:rsidRPr="00EE3E7A">
        <w:rPr>
          <w:rFonts w:ascii="Times New Roman" w:hAnsi="Times New Roman"/>
          <w:color w:val="auto"/>
          <w:sz w:val="24"/>
          <w:szCs w:val="24"/>
        </w:rPr>
        <w:t xml:space="preserve">While all of these proposals can be criticized, they were, at least, concrete proposals that attempted to address valid complaints about EU trade policy. </w:t>
      </w:r>
      <w:r w:rsidR="007D6384" w:rsidRPr="00EE3E7A">
        <w:rPr>
          <w:rFonts w:ascii="Times New Roman" w:hAnsi="Times New Roman"/>
          <w:color w:val="auto"/>
          <w:sz w:val="24"/>
          <w:szCs w:val="24"/>
        </w:rPr>
        <w:t xml:space="preserve">It seems likely that in the wake of Brexit the EU will continue on its current trajectory in trade, and perhaps even double down on its attempts to strike new agreements with a diverse range of trading partners. </w:t>
      </w:r>
      <w:r w:rsidR="008220DD" w:rsidRPr="00EE3E7A">
        <w:rPr>
          <w:rFonts w:ascii="Times New Roman" w:hAnsi="Times New Roman"/>
          <w:color w:val="auto"/>
          <w:sz w:val="24"/>
          <w:szCs w:val="24"/>
        </w:rPr>
        <w:t xml:space="preserve">The risk </w:t>
      </w:r>
      <w:r w:rsidR="007D6384" w:rsidRPr="00EE3E7A">
        <w:rPr>
          <w:rFonts w:ascii="Times New Roman" w:hAnsi="Times New Roman"/>
          <w:color w:val="auto"/>
          <w:sz w:val="24"/>
          <w:szCs w:val="24"/>
        </w:rPr>
        <w:t xml:space="preserve">remains </w:t>
      </w:r>
      <w:r w:rsidR="008220DD" w:rsidRPr="00EE3E7A">
        <w:rPr>
          <w:rFonts w:ascii="Times New Roman" w:hAnsi="Times New Roman"/>
          <w:color w:val="auto"/>
          <w:sz w:val="24"/>
          <w:szCs w:val="24"/>
        </w:rPr>
        <w:t xml:space="preserve">that, if the EU’s current trade agenda loses any more legitimacy, </w:t>
      </w:r>
      <w:r w:rsidR="00ED56E3" w:rsidRPr="00EE3E7A">
        <w:rPr>
          <w:rFonts w:ascii="Times New Roman" w:hAnsi="Times New Roman"/>
          <w:color w:val="auto"/>
          <w:sz w:val="24"/>
          <w:szCs w:val="24"/>
        </w:rPr>
        <w:t xml:space="preserve">momentum towards </w:t>
      </w:r>
      <w:r w:rsidR="007D6384" w:rsidRPr="00EE3E7A">
        <w:rPr>
          <w:rFonts w:ascii="Times New Roman" w:hAnsi="Times New Roman"/>
          <w:color w:val="auto"/>
          <w:sz w:val="24"/>
          <w:szCs w:val="24"/>
        </w:rPr>
        <w:t>new ways of working</w:t>
      </w:r>
      <w:r w:rsidR="00ED56E3" w:rsidRPr="00EE3E7A">
        <w:rPr>
          <w:rFonts w:ascii="Times New Roman" w:hAnsi="Times New Roman"/>
          <w:color w:val="auto"/>
          <w:sz w:val="24"/>
          <w:szCs w:val="24"/>
        </w:rPr>
        <w:t xml:space="preserve"> and thinking about globalization will disappear before the European public </w:t>
      </w:r>
      <w:r w:rsidR="008220DD" w:rsidRPr="00EE3E7A">
        <w:rPr>
          <w:rFonts w:ascii="Times New Roman" w:hAnsi="Times New Roman"/>
          <w:color w:val="auto"/>
          <w:sz w:val="24"/>
          <w:szCs w:val="24"/>
        </w:rPr>
        <w:t>get</w:t>
      </w:r>
      <w:r w:rsidR="00ED56E3" w:rsidRPr="00EE3E7A">
        <w:rPr>
          <w:rFonts w:ascii="Times New Roman" w:hAnsi="Times New Roman"/>
          <w:color w:val="auto"/>
          <w:sz w:val="24"/>
          <w:szCs w:val="24"/>
        </w:rPr>
        <w:t>s</w:t>
      </w:r>
      <w:r w:rsidR="008220DD" w:rsidRPr="00EE3E7A">
        <w:rPr>
          <w:rFonts w:ascii="Times New Roman" w:hAnsi="Times New Roman"/>
          <w:color w:val="auto"/>
          <w:sz w:val="24"/>
          <w:szCs w:val="24"/>
        </w:rPr>
        <w:t xml:space="preserve"> the chance to </w:t>
      </w:r>
      <w:r w:rsidR="00ED56E3" w:rsidRPr="00EE3E7A">
        <w:rPr>
          <w:rFonts w:ascii="Times New Roman" w:hAnsi="Times New Roman"/>
          <w:color w:val="auto"/>
          <w:sz w:val="24"/>
          <w:szCs w:val="24"/>
        </w:rPr>
        <w:t>engage in the debate</w:t>
      </w:r>
      <w:r w:rsidR="008220DD" w:rsidRPr="00EE3E7A">
        <w:rPr>
          <w:rFonts w:ascii="Times New Roman" w:hAnsi="Times New Roman"/>
          <w:color w:val="auto"/>
          <w:sz w:val="24"/>
          <w:szCs w:val="24"/>
        </w:rPr>
        <w:t>.</w:t>
      </w:r>
    </w:p>
    <w:p w14:paraId="22E8EC31" w14:textId="77777777" w:rsidR="0016781C" w:rsidRPr="00EE3E7A" w:rsidRDefault="0016781C" w:rsidP="0016781C">
      <w:pPr>
        <w:rPr>
          <w:rFonts w:ascii="Times New Roman" w:hAnsi="Times New Roman" w:cs="Times New Roman"/>
        </w:rPr>
      </w:pPr>
    </w:p>
    <w:p w14:paraId="5CB9CE2B" w14:textId="77777777" w:rsidR="00A07853" w:rsidRPr="00EE3E7A" w:rsidRDefault="00A07853" w:rsidP="00BB0D33">
      <w:pPr>
        <w:rPr>
          <w:rFonts w:ascii="Times New Roman" w:hAnsi="Times New Roman" w:cs="Times New Roman"/>
        </w:rPr>
      </w:pPr>
    </w:p>
    <w:p w14:paraId="5F273491" w14:textId="77777777" w:rsidR="00BB0D33" w:rsidRPr="00EE3E7A" w:rsidRDefault="006A6E8B" w:rsidP="00BB0D33">
      <w:pPr>
        <w:outlineLvl w:val="0"/>
        <w:rPr>
          <w:rFonts w:ascii="Times New Roman" w:hAnsi="Times New Roman" w:cs="Times New Roman"/>
          <w:b/>
          <w:sz w:val="32"/>
          <w:szCs w:val="32"/>
        </w:rPr>
      </w:pPr>
      <w:r w:rsidRPr="00EE3E7A">
        <w:rPr>
          <w:rFonts w:ascii="Times New Roman" w:hAnsi="Times New Roman" w:cs="Times New Roman"/>
          <w:b/>
          <w:sz w:val="32"/>
          <w:szCs w:val="32"/>
        </w:rPr>
        <w:t>4</w:t>
      </w:r>
      <w:r w:rsidR="0077440B" w:rsidRPr="00EE3E7A">
        <w:rPr>
          <w:rFonts w:ascii="Times New Roman" w:hAnsi="Times New Roman" w:cs="Times New Roman"/>
          <w:b/>
          <w:sz w:val="32"/>
          <w:szCs w:val="32"/>
        </w:rPr>
        <w:t>. Conclusion</w:t>
      </w:r>
    </w:p>
    <w:p w14:paraId="7E187C8F" w14:textId="77777777" w:rsidR="00BB0D33" w:rsidRPr="00EE3E7A" w:rsidRDefault="00BB0D33" w:rsidP="00BB0D33">
      <w:pPr>
        <w:rPr>
          <w:rFonts w:ascii="Times New Roman" w:hAnsi="Times New Roman" w:cs="Times New Roman"/>
        </w:rPr>
      </w:pPr>
    </w:p>
    <w:p w14:paraId="0C6F6AA5" w14:textId="77777777" w:rsidR="0077440B" w:rsidRPr="00EE3E7A" w:rsidRDefault="006A6E8B" w:rsidP="0077440B">
      <w:pPr>
        <w:rPr>
          <w:rFonts w:ascii="Times New Roman" w:hAnsi="Times New Roman" w:cs="Times New Roman"/>
        </w:rPr>
      </w:pPr>
      <w:r w:rsidRPr="00EE3E7A">
        <w:rPr>
          <w:rFonts w:ascii="Times New Roman" w:hAnsi="Times New Roman" w:cs="Times New Roman"/>
        </w:rPr>
        <w:t>Brexit should not be taken lightly</w:t>
      </w:r>
      <w:r w:rsidR="00D658B3" w:rsidRPr="00EE3E7A">
        <w:rPr>
          <w:rFonts w:ascii="Times New Roman" w:hAnsi="Times New Roman" w:cs="Times New Roman"/>
        </w:rPr>
        <w:t xml:space="preserve"> in terms of its impact on EU trade</w:t>
      </w:r>
      <w:r w:rsidR="006F634B" w:rsidRPr="00EE3E7A">
        <w:rPr>
          <w:rFonts w:ascii="Times New Roman" w:hAnsi="Times New Roman" w:cs="Times New Roman"/>
        </w:rPr>
        <w:t>. In 2017, despite facing economic disruption and political stagnation, the UK was the third</w:t>
      </w:r>
      <w:r w:rsidRPr="00EE3E7A">
        <w:rPr>
          <w:rFonts w:ascii="Times New Roman" w:hAnsi="Times New Roman" w:cs="Times New Roman"/>
        </w:rPr>
        <w:t xml:space="preserve"> largest economy among EU member states, and its largest exporter of services. With these facto</w:t>
      </w:r>
      <w:r w:rsidRPr="00EE3E7A">
        <w:rPr>
          <w:rFonts w:ascii="Times New Roman" w:hAnsi="Times New Roman" w:cs="Times New Roman"/>
        </w:rPr>
        <w:t>rs in mind, businesses in the EU with supply chains or capital flows that connect to UK businesses or rely on the U</w:t>
      </w:r>
      <w:r w:rsidR="00E640AE" w:rsidRPr="00EE3E7A">
        <w:rPr>
          <w:rFonts w:ascii="Times New Roman" w:hAnsi="Times New Roman" w:cs="Times New Roman"/>
        </w:rPr>
        <w:t>K for back-office services fac</w:t>
      </w:r>
      <w:r w:rsidR="009C3985">
        <w:rPr>
          <w:rFonts w:ascii="Times New Roman" w:hAnsi="Times New Roman" w:cs="Times New Roman"/>
        </w:rPr>
        <w:t>e</w:t>
      </w:r>
      <w:r w:rsidRPr="00EE3E7A">
        <w:rPr>
          <w:rFonts w:ascii="Times New Roman" w:hAnsi="Times New Roman" w:cs="Times New Roman"/>
        </w:rPr>
        <w:t xml:space="preserve"> tough choices about where to do business in the future</w:t>
      </w:r>
      <w:r w:rsidR="003F34AE">
        <w:rPr>
          <w:rFonts w:ascii="Times New Roman" w:hAnsi="Times New Roman" w:cs="Times New Roman"/>
        </w:rPr>
        <w:t xml:space="preserve"> and are being forced to make them under conditions of great uncertainty and little information</w:t>
      </w:r>
      <w:r w:rsidRPr="00EE3E7A">
        <w:rPr>
          <w:rFonts w:ascii="Times New Roman" w:hAnsi="Times New Roman" w:cs="Times New Roman"/>
        </w:rPr>
        <w:t xml:space="preserve">. The </w:t>
      </w:r>
      <w:r w:rsidR="003F34AE">
        <w:rPr>
          <w:rFonts w:ascii="Times New Roman" w:hAnsi="Times New Roman" w:cs="Times New Roman"/>
        </w:rPr>
        <w:t xml:space="preserve">planned </w:t>
      </w:r>
      <w:r w:rsidRPr="00EE3E7A">
        <w:rPr>
          <w:rFonts w:ascii="Times New Roman" w:hAnsi="Times New Roman" w:cs="Times New Roman"/>
        </w:rPr>
        <w:t>movement of EU-level regulatory functions from the UK to other EU member states (for example in pharma</w:t>
      </w:r>
      <w:r w:rsidR="002703F4" w:rsidRPr="00EE3E7A">
        <w:rPr>
          <w:rFonts w:ascii="Times New Roman" w:hAnsi="Times New Roman" w:cs="Times New Roman"/>
        </w:rPr>
        <w:t xml:space="preserve">ceuticals) will also cause </w:t>
      </w:r>
      <w:r w:rsidRPr="00EE3E7A">
        <w:rPr>
          <w:rFonts w:ascii="Times New Roman" w:hAnsi="Times New Roman" w:cs="Times New Roman"/>
        </w:rPr>
        <w:t>disruptions.</w:t>
      </w:r>
      <w:r w:rsidR="003F34AE">
        <w:rPr>
          <w:rFonts w:ascii="Times New Roman" w:hAnsi="Times New Roman" w:cs="Times New Roman"/>
        </w:rPr>
        <w:t xml:space="preserve"> </w:t>
      </w:r>
      <w:r w:rsidR="00127B5D">
        <w:rPr>
          <w:rFonts w:ascii="Times New Roman" w:hAnsi="Times New Roman" w:cs="Times New Roman"/>
        </w:rPr>
        <w:t>Because</w:t>
      </w:r>
      <w:r w:rsidR="003F34AE">
        <w:rPr>
          <w:rFonts w:ascii="Times New Roman" w:hAnsi="Times New Roman" w:cs="Times New Roman"/>
        </w:rPr>
        <w:t xml:space="preserve"> of the close economic ties between the UK and EU, a ‘no-deal’ Brexit scenario would have serious consequences for European economies and impact the strength of the EU bloc going forward and EU negotia</w:t>
      </w:r>
      <w:r w:rsidR="00127B5D">
        <w:rPr>
          <w:rFonts w:ascii="Times New Roman" w:hAnsi="Times New Roman" w:cs="Times New Roman"/>
        </w:rPr>
        <w:t>tors should</w:t>
      </w:r>
      <w:r w:rsidR="003F34AE">
        <w:rPr>
          <w:rFonts w:ascii="Times New Roman" w:hAnsi="Times New Roman" w:cs="Times New Roman"/>
        </w:rPr>
        <w:t xml:space="preserve"> want to avoid this </w:t>
      </w:r>
      <w:r w:rsidR="00127B5D">
        <w:rPr>
          <w:rFonts w:ascii="Times New Roman" w:hAnsi="Times New Roman" w:cs="Times New Roman"/>
        </w:rPr>
        <w:t>situation at all costs</w:t>
      </w:r>
      <w:r w:rsidR="003F34AE">
        <w:rPr>
          <w:rFonts w:ascii="Times New Roman" w:hAnsi="Times New Roman" w:cs="Times New Roman"/>
        </w:rPr>
        <w:t>.</w:t>
      </w:r>
    </w:p>
    <w:p w14:paraId="21B3A121" w14:textId="77777777" w:rsidR="006E539C" w:rsidRDefault="006A6E8B" w:rsidP="00BB0D33">
      <w:pPr>
        <w:rPr>
          <w:rFonts w:ascii="Times New Roman" w:hAnsi="Times New Roman" w:cs="Times New Roman"/>
        </w:rPr>
      </w:pPr>
      <w:r w:rsidRPr="00EE3E7A">
        <w:rPr>
          <w:rFonts w:ascii="Times New Roman" w:hAnsi="Times New Roman" w:cs="Times New Roman"/>
        </w:rPr>
        <w:tab/>
        <w:t xml:space="preserve">Brexit </w:t>
      </w:r>
      <w:r w:rsidR="003F34AE">
        <w:rPr>
          <w:rFonts w:ascii="Times New Roman" w:hAnsi="Times New Roman" w:cs="Times New Roman"/>
        </w:rPr>
        <w:t xml:space="preserve">also </w:t>
      </w:r>
      <w:r w:rsidRPr="00EE3E7A">
        <w:rPr>
          <w:rFonts w:ascii="Times New Roman" w:hAnsi="Times New Roman" w:cs="Times New Roman"/>
        </w:rPr>
        <w:t>poses some important political challe</w:t>
      </w:r>
      <w:r w:rsidRPr="00EE3E7A">
        <w:rPr>
          <w:rFonts w:ascii="Times New Roman" w:hAnsi="Times New Roman" w:cs="Times New Roman"/>
        </w:rPr>
        <w:t xml:space="preserve">nges for </w:t>
      </w:r>
      <w:r w:rsidR="00127B5D">
        <w:rPr>
          <w:rFonts w:ascii="Times New Roman" w:hAnsi="Times New Roman" w:cs="Times New Roman"/>
        </w:rPr>
        <w:t xml:space="preserve">the </w:t>
      </w:r>
      <w:r w:rsidRPr="00EE3E7A">
        <w:rPr>
          <w:rFonts w:ascii="Times New Roman" w:hAnsi="Times New Roman" w:cs="Times New Roman"/>
        </w:rPr>
        <w:t>EU</w:t>
      </w:r>
      <w:r w:rsidR="00127B5D">
        <w:rPr>
          <w:rFonts w:ascii="Times New Roman" w:hAnsi="Times New Roman" w:cs="Times New Roman"/>
        </w:rPr>
        <w:t>’s</w:t>
      </w:r>
      <w:r w:rsidRPr="00EE3E7A">
        <w:rPr>
          <w:rFonts w:ascii="Times New Roman" w:hAnsi="Times New Roman" w:cs="Times New Roman"/>
        </w:rPr>
        <w:t xml:space="preserve"> trade</w:t>
      </w:r>
      <w:r w:rsidR="003F34AE">
        <w:rPr>
          <w:rFonts w:ascii="Times New Roman" w:hAnsi="Times New Roman" w:cs="Times New Roman"/>
        </w:rPr>
        <w:t xml:space="preserve"> policy</w:t>
      </w:r>
      <w:r w:rsidRPr="00EE3E7A">
        <w:rPr>
          <w:rFonts w:ascii="Times New Roman" w:hAnsi="Times New Roman" w:cs="Times New Roman"/>
        </w:rPr>
        <w:t xml:space="preserve">. EU leaders will have to manage </w:t>
      </w:r>
      <w:r w:rsidR="0041641F" w:rsidRPr="00EE3E7A">
        <w:rPr>
          <w:rFonts w:ascii="Times New Roman" w:hAnsi="Times New Roman" w:cs="Times New Roman"/>
        </w:rPr>
        <w:t xml:space="preserve">the bloc’s new trading relationship with its politically unstable neighbor, while </w:t>
      </w:r>
      <w:r w:rsidR="00F32CBD" w:rsidRPr="00EE3E7A">
        <w:rPr>
          <w:rFonts w:ascii="Times New Roman" w:hAnsi="Times New Roman" w:cs="Times New Roman"/>
        </w:rPr>
        <w:t xml:space="preserve">formulating and maintaining their own internal consensus. They will also have </w:t>
      </w:r>
      <w:r w:rsidR="00F32CBD" w:rsidRPr="00EE3E7A">
        <w:rPr>
          <w:rFonts w:ascii="Times New Roman" w:hAnsi="Times New Roman" w:cs="Times New Roman"/>
        </w:rPr>
        <w:lastRenderedPageBreak/>
        <w:t xml:space="preserve">to contend with shifting geopolitical relationships beyond Europe, including the increasingly protectionist stance of the EU’s largest trading partner, the United States. </w:t>
      </w:r>
    </w:p>
    <w:p w14:paraId="03393C65" w14:textId="77777777" w:rsidR="00BB0D33" w:rsidRPr="00EE3E7A" w:rsidRDefault="006A6E8B" w:rsidP="00531C6E">
      <w:pPr>
        <w:ind w:firstLine="720"/>
        <w:rPr>
          <w:rFonts w:ascii="Times New Roman" w:hAnsi="Times New Roman" w:cs="Times New Roman"/>
        </w:rPr>
      </w:pPr>
      <w:r>
        <w:rPr>
          <w:rFonts w:ascii="Times New Roman" w:hAnsi="Times New Roman" w:cs="Times New Roman"/>
        </w:rPr>
        <w:t>Ultimately,</w:t>
      </w:r>
      <w:r w:rsidR="00E640AE" w:rsidRPr="00EE3E7A">
        <w:rPr>
          <w:rFonts w:ascii="Times New Roman" w:hAnsi="Times New Roman" w:cs="Times New Roman"/>
        </w:rPr>
        <w:t xml:space="preserve"> Brexit</w:t>
      </w:r>
      <w:r w:rsidR="0041641F" w:rsidRPr="00EE3E7A">
        <w:rPr>
          <w:rFonts w:ascii="Times New Roman" w:hAnsi="Times New Roman" w:cs="Times New Roman"/>
        </w:rPr>
        <w:t xml:space="preserve"> is merely a s</w:t>
      </w:r>
      <w:r w:rsidR="00F32CBD" w:rsidRPr="00EE3E7A">
        <w:rPr>
          <w:rFonts w:ascii="Times New Roman" w:hAnsi="Times New Roman" w:cs="Times New Roman"/>
        </w:rPr>
        <w:t>ymptom of a bigger challenge</w:t>
      </w:r>
      <w:r>
        <w:rPr>
          <w:rFonts w:ascii="Times New Roman" w:hAnsi="Times New Roman" w:cs="Times New Roman"/>
        </w:rPr>
        <w:t xml:space="preserve"> for EU policymakers</w:t>
      </w:r>
      <w:r w:rsidR="0041641F" w:rsidRPr="00EE3E7A">
        <w:rPr>
          <w:rFonts w:ascii="Times New Roman" w:hAnsi="Times New Roman" w:cs="Times New Roman"/>
        </w:rPr>
        <w:t xml:space="preserve">, the influence of </w:t>
      </w:r>
      <w:r w:rsidR="00E640AE" w:rsidRPr="00EE3E7A">
        <w:rPr>
          <w:rFonts w:ascii="Times New Roman" w:hAnsi="Times New Roman" w:cs="Times New Roman"/>
        </w:rPr>
        <w:t>populism.</w:t>
      </w:r>
      <w:r w:rsidR="00F32CBD" w:rsidRPr="00EE3E7A">
        <w:rPr>
          <w:rFonts w:ascii="Times New Roman" w:hAnsi="Times New Roman" w:cs="Times New Roman"/>
        </w:rPr>
        <w:t xml:space="preserve"> The failure of the EU to legitimate its trade policies among the wider public has left the door open for populist political leaders to denounce its trade agenda. </w:t>
      </w:r>
      <w:r>
        <w:rPr>
          <w:rFonts w:ascii="Times New Roman" w:hAnsi="Times New Roman" w:cs="Times New Roman"/>
        </w:rPr>
        <w:t>Populist movements in European countries and elsewhere have annou</w:t>
      </w:r>
      <w:r>
        <w:rPr>
          <w:rFonts w:ascii="Times New Roman" w:hAnsi="Times New Roman" w:cs="Times New Roman"/>
        </w:rPr>
        <w:t xml:space="preserve">nced that they are attempting to increase sympathetic representation in EU institutions in order to give them greater influence over the EU project including, potentially, </w:t>
      </w:r>
      <w:r w:rsidR="004D6A04">
        <w:rPr>
          <w:rFonts w:ascii="Times New Roman" w:hAnsi="Times New Roman" w:cs="Times New Roman"/>
        </w:rPr>
        <w:t>the ability to destabilize</w:t>
      </w:r>
      <w:r>
        <w:rPr>
          <w:rFonts w:ascii="Times New Roman" w:hAnsi="Times New Roman" w:cs="Times New Roman"/>
        </w:rPr>
        <w:t xml:space="preserve"> it. </w:t>
      </w:r>
      <w:r w:rsidR="00F32CBD" w:rsidRPr="00EE3E7A">
        <w:rPr>
          <w:rFonts w:ascii="Times New Roman" w:hAnsi="Times New Roman" w:cs="Times New Roman"/>
        </w:rPr>
        <w:t>The extent that these voices gain dominance in national politics and in the European Parliament is likely to have a huge impact on the EU’s future unilateral policies and its trade negotiations.</w:t>
      </w:r>
      <w:r w:rsidR="006E539C">
        <w:rPr>
          <w:rFonts w:ascii="Times New Roman" w:hAnsi="Times New Roman" w:cs="Times New Roman"/>
        </w:rPr>
        <w:t xml:space="preserve"> </w:t>
      </w:r>
    </w:p>
    <w:p w14:paraId="45CE9428" w14:textId="77777777" w:rsidR="00E74F15" w:rsidRPr="00EE3E7A" w:rsidRDefault="006A6E8B" w:rsidP="00BB0D33">
      <w:pPr>
        <w:rPr>
          <w:rFonts w:ascii="Times New Roman" w:hAnsi="Times New Roman" w:cs="Times New Roman"/>
        </w:rPr>
      </w:pPr>
      <w:r w:rsidRPr="00EE3E7A">
        <w:rPr>
          <w:rFonts w:ascii="Times New Roman" w:hAnsi="Times New Roman" w:cs="Times New Roman"/>
        </w:rPr>
        <w:br w:type="page"/>
      </w:r>
    </w:p>
    <w:p w14:paraId="2116957B" w14:textId="77777777" w:rsidR="00BB0D33" w:rsidRPr="00EE3E7A" w:rsidRDefault="006A6E8B" w:rsidP="00BB0D33">
      <w:pPr>
        <w:outlineLvl w:val="0"/>
        <w:rPr>
          <w:rFonts w:ascii="Times New Roman" w:hAnsi="Times New Roman" w:cs="Times New Roman"/>
          <w:b/>
          <w:sz w:val="32"/>
          <w:szCs w:val="32"/>
        </w:rPr>
      </w:pPr>
      <w:r>
        <w:rPr>
          <w:rFonts w:ascii="Times New Roman" w:hAnsi="Times New Roman" w:cs="Times New Roman"/>
          <w:b/>
          <w:sz w:val="32"/>
          <w:szCs w:val="32"/>
        </w:rPr>
        <w:lastRenderedPageBreak/>
        <w:t>References</w:t>
      </w:r>
    </w:p>
    <w:p w14:paraId="7A715D15" w14:textId="77777777" w:rsidR="00667DDC" w:rsidRPr="004931F4" w:rsidRDefault="00667DDC" w:rsidP="00BB0D33">
      <w:pPr>
        <w:rPr>
          <w:rFonts w:ascii="Times New Roman" w:hAnsi="Times New Roman" w:cs="Times New Roman"/>
        </w:rPr>
      </w:pPr>
    </w:p>
    <w:p w14:paraId="6A0CE0D1" w14:textId="77777777" w:rsidR="001E392B" w:rsidRPr="004931F4" w:rsidRDefault="001E392B" w:rsidP="00BB0D33">
      <w:pPr>
        <w:rPr>
          <w:rFonts w:ascii="Times New Roman" w:hAnsi="Times New Roman" w:cs="Times New Roman"/>
        </w:rPr>
      </w:pPr>
    </w:p>
    <w:p w14:paraId="0B19AB3D" w14:textId="77777777" w:rsidR="008A628D" w:rsidRPr="004931F4" w:rsidRDefault="006A6E8B" w:rsidP="008F6A17">
      <w:pPr>
        <w:pStyle w:val="FootnoteText"/>
        <w:ind w:left="567" w:hanging="567"/>
        <w:rPr>
          <w:rFonts w:ascii="Times New Roman" w:hAnsi="Times New Roman" w:cs="Times New Roman"/>
          <w:lang w:val="en-GB"/>
        </w:rPr>
      </w:pPr>
      <w:r w:rsidRPr="004931F4">
        <w:rPr>
          <w:rFonts w:ascii="Times New Roman" w:hAnsi="Times New Roman" w:cs="Times New Roman"/>
        </w:rPr>
        <w:t>Alterna</w:t>
      </w:r>
      <w:r w:rsidR="008F6A17">
        <w:rPr>
          <w:rFonts w:ascii="Times New Roman" w:hAnsi="Times New Roman" w:cs="Times New Roman"/>
        </w:rPr>
        <w:t>tive fü</w:t>
      </w:r>
      <w:r w:rsidRPr="004931F4">
        <w:rPr>
          <w:rFonts w:ascii="Times New Roman" w:hAnsi="Times New Roman" w:cs="Times New Roman"/>
        </w:rPr>
        <w:t xml:space="preserve">r Deutschland. </w:t>
      </w:r>
      <w:r w:rsidR="008F6A17">
        <w:rPr>
          <w:rFonts w:ascii="Times New Roman" w:hAnsi="Times New Roman" w:cs="Times New Roman"/>
        </w:rPr>
        <w:t xml:space="preserve">2016. </w:t>
      </w:r>
      <w:r w:rsidRPr="004931F4">
        <w:rPr>
          <w:rFonts w:ascii="Times New Roman" w:hAnsi="Times New Roman" w:cs="Times New Roman"/>
        </w:rPr>
        <w:t>‘</w:t>
      </w:r>
      <w:r w:rsidRPr="004931F4">
        <w:rPr>
          <w:rFonts w:ascii="Times New Roman" w:hAnsi="Times New Roman" w:cs="Times New Roman"/>
          <w:lang w:val="en-GB"/>
        </w:rPr>
        <w:t>Gauland: TTIP ist von Anfang an falsch angegangen worden’, 3</w:t>
      </w:r>
      <w:r w:rsidRPr="004931F4">
        <w:rPr>
          <w:rFonts w:ascii="Times New Roman" w:hAnsi="Times New Roman" w:cs="Times New Roman"/>
          <w:vertAlign w:val="superscript"/>
          <w:lang w:val="en-GB"/>
        </w:rPr>
        <w:t>rd</w:t>
      </w:r>
      <w:r w:rsidRPr="004931F4">
        <w:rPr>
          <w:rFonts w:ascii="Times New Roman" w:hAnsi="Times New Roman" w:cs="Times New Roman"/>
          <w:lang w:val="en-GB"/>
        </w:rPr>
        <w:t xml:space="preserve"> May, </w:t>
      </w:r>
      <w:hyperlink r:id="rId8" w:history="1">
        <w:r w:rsidRPr="004931F4">
          <w:rPr>
            <w:rStyle w:val="Hyperlink"/>
            <w:rFonts w:ascii="Times New Roman" w:hAnsi="Times New Roman" w:cs="Times New Roman"/>
            <w:lang w:val="en-GB"/>
          </w:rPr>
          <w:t>https://www.afd.de/gauland-ttip-ist-von-anfang-an-falsch-angegangen-worden/</w:t>
        </w:r>
      </w:hyperlink>
      <w:r w:rsidRPr="004931F4">
        <w:rPr>
          <w:rFonts w:ascii="Times New Roman" w:hAnsi="Times New Roman" w:cs="Times New Roman"/>
          <w:lang w:val="en-GB"/>
        </w:rPr>
        <w:t>.</w:t>
      </w:r>
    </w:p>
    <w:p w14:paraId="72CAF98E" w14:textId="77777777" w:rsidR="008A628D" w:rsidRPr="004931F4" w:rsidRDefault="008A628D" w:rsidP="001E392B">
      <w:pPr>
        <w:pStyle w:val="Bibliography"/>
        <w:ind w:left="567" w:hanging="567"/>
        <w:rPr>
          <w:rFonts w:ascii="Times New Roman" w:hAnsi="Times New Roman" w:cs="Times New Roman"/>
        </w:rPr>
      </w:pPr>
    </w:p>
    <w:p w14:paraId="6FD4B7D7" w14:textId="77777777" w:rsidR="00653383" w:rsidRPr="004931F4" w:rsidRDefault="006A6E8B" w:rsidP="001E392B">
      <w:pPr>
        <w:pStyle w:val="Bibliography"/>
        <w:ind w:left="567" w:hanging="567"/>
        <w:rPr>
          <w:rFonts w:ascii="Times New Roman" w:hAnsi="Times New Roman" w:cs="Times New Roman"/>
        </w:rPr>
      </w:pPr>
      <w:r w:rsidRPr="004931F4">
        <w:rPr>
          <w:rFonts w:ascii="Times New Roman" w:hAnsi="Times New Roman" w:cs="Times New Roman"/>
        </w:rPr>
        <w:t>BBC News. 2018</w:t>
      </w:r>
      <w:r w:rsidR="00DC2519" w:rsidRPr="004931F4">
        <w:rPr>
          <w:rFonts w:ascii="Times New Roman" w:hAnsi="Times New Roman" w:cs="Times New Roman"/>
        </w:rPr>
        <w:t>.</w:t>
      </w:r>
      <w:r w:rsidRPr="004931F4">
        <w:rPr>
          <w:rFonts w:ascii="Times New Roman" w:hAnsi="Times New Roman" w:cs="Times New Roman"/>
        </w:rPr>
        <w:t xml:space="preserve"> ‘Brexit: Barnier Rules Out Key Customs Proposal’, 26</w:t>
      </w:r>
      <w:r w:rsidRPr="004931F4">
        <w:rPr>
          <w:rFonts w:ascii="Times New Roman" w:hAnsi="Times New Roman" w:cs="Times New Roman"/>
          <w:vertAlign w:val="superscript"/>
        </w:rPr>
        <w:t>th</w:t>
      </w:r>
      <w:r w:rsidRPr="004931F4">
        <w:rPr>
          <w:rFonts w:ascii="Times New Roman" w:hAnsi="Times New Roman" w:cs="Times New Roman"/>
        </w:rPr>
        <w:t xml:space="preserve"> July, 201</w:t>
      </w:r>
      <w:r w:rsidRPr="004931F4">
        <w:rPr>
          <w:rFonts w:ascii="Times New Roman" w:hAnsi="Times New Roman" w:cs="Times New Roman"/>
        </w:rPr>
        <w:t>8</w:t>
      </w:r>
      <w:r w:rsidR="004931F4" w:rsidRPr="004931F4">
        <w:rPr>
          <w:rFonts w:ascii="Times New Roman" w:hAnsi="Times New Roman" w:cs="Times New Roman"/>
        </w:rPr>
        <w:t xml:space="preserve">, </w:t>
      </w:r>
      <w:hyperlink r:id="rId9" w:history="1">
        <w:r w:rsidR="004931F4" w:rsidRPr="004931F4">
          <w:rPr>
            <w:rStyle w:val="Hyperlink"/>
            <w:rFonts w:ascii="Times New Roman" w:hAnsi="Times New Roman" w:cs="Times New Roman"/>
          </w:rPr>
          <w:t>https://www.bbc.com/news/44964521</w:t>
        </w:r>
      </w:hyperlink>
      <w:r w:rsidR="004931F4" w:rsidRPr="004931F4">
        <w:rPr>
          <w:rFonts w:ascii="Times New Roman" w:hAnsi="Times New Roman" w:cs="Times New Roman"/>
        </w:rPr>
        <w:t>.</w:t>
      </w:r>
    </w:p>
    <w:p w14:paraId="4E9DABAA" w14:textId="77777777" w:rsidR="00075706" w:rsidRPr="004931F4" w:rsidRDefault="00075706" w:rsidP="00653383">
      <w:pPr>
        <w:rPr>
          <w:rFonts w:ascii="Times New Roman" w:hAnsi="Times New Roman" w:cs="Times New Roman"/>
          <w:lang w:val="en-GB"/>
        </w:rPr>
      </w:pPr>
    </w:p>
    <w:p w14:paraId="11CF7CA4" w14:textId="77777777" w:rsidR="00AF2CDE" w:rsidRPr="004931F4" w:rsidRDefault="006A6E8B" w:rsidP="001E392B">
      <w:pPr>
        <w:pStyle w:val="Bibliography"/>
        <w:ind w:left="567" w:hanging="567"/>
        <w:rPr>
          <w:rFonts w:ascii="Times New Roman" w:hAnsi="Times New Roman" w:cs="Times New Roman"/>
        </w:rPr>
      </w:pPr>
      <w:r w:rsidRPr="004931F4">
        <w:rPr>
          <w:rFonts w:ascii="Times New Roman" w:hAnsi="Times New Roman" w:cs="Times New Roman"/>
        </w:rPr>
        <w:t>Buonanno, L</w:t>
      </w:r>
      <w:r w:rsidR="009F381F" w:rsidRPr="004931F4">
        <w:rPr>
          <w:rFonts w:ascii="Times New Roman" w:hAnsi="Times New Roman" w:cs="Times New Roman"/>
        </w:rPr>
        <w:t xml:space="preserve">aurie A. </w:t>
      </w:r>
      <w:r w:rsidRPr="004931F4">
        <w:rPr>
          <w:rFonts w:ascii="Times New Roman" w:hAnsi="Times New Roman" w:cs="Times New Roman"/>
        </w:rPr>
        <w:t xml:space="preserve">2017. </w:t>
      </w:r>
      <w:r w:rsidR="009F381F" w:rsidRPr="004931F4">
        <w:rPr>
          <w:rFonts w:ascii="Times New Roman" w:hAnsi="Times New Roman" w:cs="Times New Roman"/>
        </w:rPr>
        <w:t>‘</w:t>
      </w:r>
      <w:r w:rsidRPr="004931F4">
        <w:rPr>
          <w:rFonts w:ascii="Times New Roman" w:hAnsi="Times New Roman" w:cs="Times New Roman"/>
        </w:rPr>
        <w:t>The new trade deals and the mobilisation of civil society organizations: comparing EU and US responses</w:t>
      </w:r>
      <w:r w:rsidR="009F381F" w:rsidRPr="004931F4">
        <w:rPr>
          <w:rFonts w:ascii="Times New Roman" w:hAnsi="Times New Roman" w:cs="Times New Roman"/>
        </w:rPr>
        <w:t>’</w:t>
      </w:r>
      <w:r w:rsidRPr="004931F4">
        <w:rPr>
          <w:rFonts w:ascii="Times New Roman" w:hAnsi="Times New Roman" w:cs="Times New Roman"/>
        </w:rPr>
        <w:t xml:space="preserve">. </w:t>
      </w:r>
      <w:r w:rsidRPr="004931F4">
        <w:rPr>
          <w:rFonts w:ascii="Times New Roman" w:hAnsi="Times New Roman" w:cs="Times New Roman"/>
          <w:i/>
        </w:rPr>
        <w:t>Journal of European Integration</w:t>
      </w:r>
      <w:r w:rsidRPr="004931F4">
        <w:rPr>
          <w:rFonts w:ascii="Times New Roman" w:hAnsi="Times New Roman" w:cs="Times New Roman"/>
        </w:rPr>
        <w:t xml:space="preserve"> 39</w:t>
      </w:r>
      <w:r w:rsidR="009F381F" w:rsidRPr="004931F4">
        <w:rPr>
          <w:rFonts w:ascii="Times New Roman" w:hAnsi="Times New Roman" w:cs="Times New Roman"/>
        </w:rPr>
        <w:t xml:space="preserve">: </w:t>
      </w:r>
      <w:r w:rsidRPr="004931F4">
        <w:rPr>
          <w:rFonts w:ascii="Times New Roman" w:hAnsi="Times New Roman" w:cs="Times New Roman"/>
        </w:rPr>
        <w:t>795–809.</w:t>
      </w:r>
    </w:p>
    <w:p w14:paraId="5FED57EC" w14:textId="77777777" w:rsidR="000E51C3" w:rsidRPr="004931F4" w:rsidRDefault="000E51C3" w:rsidP="001E392B">
      <w:pPr>
        <w:ind w:left="567" w:hanging="567"/>
        <w:rPr>
          <w:rFonts w:ascii="Times New Roman" w:hAnsi="Times New Roman" w:cs="Times New Roman"/>
        </w:rPr>
      </w:pPr>
    </w:p>
    <w:p w14:paraId="2F52E95A" w14:textId="77777777" w:rsidR="007C18EB" w:rsidRPr="004931F4" w:rsidRDefault="006A6E8B" w:rsidP="001E392B">
      <w:pPr>
        <w:ind w:left="567" w:hanging="567"/>
        <w:rPr>
          <w:rFonts w:ascii="Times New Roman" w:hAnsi="Times New Roman" w:cs="Times New Roman"/>
        </w:rPr>
      </w:pPr>
      <w:r w:rsidRPr="004931F4">
        <w:rPr>
          <w:rFonts w:ascii="Times New Roman" w:hAnsi="Times New Roman" w:cs="Times New Roman"/>
        </w:rPr>
        <w:t xml:space="preserve">Davies, Geraint. 2018. </w:t>
      </w:r>
      <w:r w:rsidR="00280562" w:rsidRPr="004931F4">
        <w:rPr>
          <w:rFonts w:ascii="Times New Roman" w:hAnsi="Times New Roman" w:cs="Times New Roman"/>
        </w:rPr>
        <w:t>‘</w:t>
      </w:r>
      <w:r w:rsidRPr="004931F4">
        <w:rPr>
          <w:rFonts w:ascii="Times New Roman" w:hAnsi="Times New Roman" w:cs="Times New Roman"/>
        </w:rPr>
        <w:t>The Tory Trade Bill Would Usher in the Worst Bits of TTIP -it must be stopped</w:t>
      </w:r>
      <w:r w:rsidR="00280562" w:rsidRPr="004931F4">
        <w:rPr>
          <w:rFonts w:ascii="Times New Roman" w:hAnsi="Times New Roman" w:cs="Times New Roman"/>
        </w:rPr>
        <w:t>’</w:t>
      </w:r>
      <w:r w:rsidRPr="004931F4">
        <w:rPr>
          <w:rFonts w:ascii="Times New Roman" w:hAnsi="Times New Roman" w:cs="Times New Roman"/>
        </w:rPr>
        <w:t xml:space="preserve">. </w:t>
      </w:r>
      <w:r w:rsidRPr="004931F4">
        <w:rPr>
          <w:rFonts w:ascii="Times New Roman" w:hAnsi="Times New Roman" w:cs="Times New Roman"/>
          <w:i/>
        </w:rPr>
        <w:t>The Guardian</w:t>
      </w:r>
      <w:r w:rsidRPr="004931F4">
        <w:rPr>
          <w:rFonts w:ascii="Times New Roman" w:hAnsi="Times New Roman" w:cs="Times New Roman"/>
        </w:rPr>
        <w:t>, January 8</w:t>
      </w:r>
      <w:r w:rsidRPr="004931F4">
        <w:rPr>
          <w:rFonts w:ascii="Times New Roman" w:hAnsi="Times New Roman" w:cs="Times New Roman"/>
          <w:vertAlign w:val="superscript"/>
        </w:rPr>
        <w:t>th</w:t>
      </w:r>
      <w:r w:rsidR="008F6A17" w:rsidRPr="008F6A17">
        <w:rPr>
          <w:rFonts w:ascii="Times New Roman" w:hAnsi="Times New Roman" w:cs="Times New Roman"/>
        </w:rPr>
        <w:t xml:space="preserve">, </w:t>
      </w:r>
      <w:hyperlink r:id="rId10" w:history="1">
        <w:r w:rsidR="008F6A17" w:rsidRPr="008F6A17">
          <w:rPr>
            <w:rStyle w:val="Hyperlink"/>
            <w:rFonts w:ascii="Times New Roman" w:hAnsi="Times New Roman" w:cs="Times New Roman"/>
          </w:rPr>
          <w:t>https://www.theguardian.com/commentisfree/2018/jan/08/tory-trade-bill-ttip-brexit-britain-parliamentary-scrutiny</w:t>
        </w:r>
      </w:hyperlink>
      <w:r w:rsidR="008F6A17" w:rsidRPr="008F6A17">
        <w:rPr>
          <w:rFonts w:ascii="Times New Roman" w:hAnsi="Times New Roman" w:cs="Times New Roman"/>
        </w:rPr>
        <w:t>.</w:t>
      </w:r>
    </w:p>
    <w:p w14:paraId="1ACEFBC3" w14:textId="77777777" w:rsidR="007C18EB" w:rsidRPr="004931F4" w:rsidRDefault="007C18EB" w:rsidP="001E392B">
      <w:pPr>
        <w:ind w:left="567" w:hanging="567"/>
        <w:rPr>
          <w:rFonts w:ascii="Times New Roman" w:hAnsi="Times New Roman" w:cs="Times New Roman"/>
        </w:rPr>
      </w:pPr>
    </w:p>
    <w:p w14:paraId="119D280E" w14:textId="77777777" w:rsidR="004B0D12" w:rsidRPr="004931F4" w:rsidRDefault="006A6E8B" w:rsidP="001E392B">
      <w:pPr>
        <w:pStyle w:val="Bibliography"/>
        <w:ind w:left="567" w:hanging="567"/>
        <w:rPr>
          <w:rFonts w:ascii="Times New Roman" w:hAnsi="Times New Roman" w:cs="Times New Roman"/>
        </w:rPr>
      </w:pPr>
      <w:r w:rsidRPr="004931F4">
        <w:rPr>
          <w:rFonts w:ascii="Times New Roman" w:hAnsi="Times New Roman" w:cs="Times New Roman"/>
        </w:rPr>
        <w:t>Egan, M</w:t>
      </w:r>
      <w:r w:rsidR="00280562" w:rsidRPr="004931F4">
        <w:rPr>
          <w:rFonts w:ascii="Times New Roman" w:hAnsi="Times New Roman" w:cs="Times New Roman"/>
        </w:rPr>
        <w:t xml:space="preserve">ichelle and Neill </w:t>
      </w:r>
      <w:r w:rsidRPr="004931F4">
        <w:rPr>
          <w:rFonts w:ascii="Times New Roman" w:hAnsi="Times New Roman" w:cs="Times New Roman"/>
        </w:rPr>
        <w:t>Nugent</w:t>
      </w:r>
      <w:r w:rsidR="00280562" w:rsidRPr="004931F4">
        <w:rPr>
          <w:rFonts w:ascii="Times New Roman" w:hAnsi="Times New Roman" w:cs="Times New Roman"/>
        </w:rPr>
        <w:t>.</w:t>
      </w:r>
      <w:r w:rsidRPr="004931F4">
        <w:rPr>
          <w:rFonts w:ascii="Times New Roman" w:hAnsi="Times New Roman" w:cs="Times New Roman"/>
        </w:rPr>
        <w:t xml:space="preserve"> 2015. </w:t>
      </w:r>
      <w:r w:rsidR="00280562" w:rsidRPr="004931F4">
        <w:rPr>
          <w:rFonts w:ascii="Times New Roman" w:hAnsi="Times New Roman" w:cs="Times New Roman"/>
        </w:rPr>
        <w:t>‘</w:t>
      </w:r>
      <w:r w:rsidRPr="004931F4">
        <w:rPr>
          <w:rFonts w:ascii="Times New Roman" w:hAnsi="Times New Roman" w:cs="Times New Roman"/>
        </w:rPr>
        <w:t>The changing context and Nature of the Transatlantic Relationship</w:t>
      </w:r>
      <w:r w:rsidR="00280562" w:rsidRPr="004931F4">
        <w:rPr>
          <w:rFonts w:ascii="Times New Roman" w:hAnsi="Times New Roman" w:cs="Times New Roman"/>
        </w:rPr>
        <w:t>’</w:t>
      </w:r>
      <w:r w:rsidR="00940EA8" w:rsidRPr="004931F4">
        <w:rPr>
          <w:rFonts w:ascii="Times New Roman" w:hAnsi="Times New Roman" w:cs="Times New Roman"/>
        </w:rPr>
        <w:t>.</w:t>
      </w:r>
      <w:r w:rsidRPr="004931F4">
        <w:rPr>
          <w:rFonts w:ascii="Times New Roman" w:hAnsi="Times New Roman" w:cs="Times New Roman"/>
        </w:rPr>
        <w:t xml:space="preserve"> </w:t>
      </w:r>
      <w:r w:rsidR="00940EA8" w:rsidRPr="004931F4">
        <w:rPr>
          <w:rFonts w:ascii="Times New Roman" w:hAnsi="Times New Roman" w:cs="Times New Roman"/>
        </w:rPr>
        <w:t>I</w:t>
      </w:r>
      <w:r w:rsidRPr="004931F4">
        <w:rPr>
          <w:rFonts w:ascii="Times New Roman" w:hAnsi="Times New Roman" w:cs="Times New Roman"/>
        </w:rPr>
        <w:t>n</w:t>
      </w:r>
      <w:r w:rsidR="00940EA8" w:rsidRPr="004931F4">
        <w:rPr>
          <w:rFonts w:ascii="Times New Roman" w:hAnsi="Times New Roman" w:cs="Times New Roman"/>
        </w:rPr>
        <w:t xml:space="preserve"> </w:t>
      </w:r>
      <w:r w:rsidR="00940EA8" w:rsidRPr="004931F4">
        <w:rPr>
          <w:rFonts w:ascii="Times New Roman" w:hAnsi="Times New Roman" w:cs="Times New Roman"/>
          <w:i/>
        </w:rPr>
        <w:t>The New and Changing Transatlantici</w:t>
      </w:r>
      <w:r w:rsidR="008F6A17">
        <w:rPr>
          <w:rFonts w:ascii="Times New Roman" w:hAnsi="Times New Roman" w:cs="Times New Roman"/>
          <w:i/>
        </w:rPr>
        <w:t>sm: Politics and Policy Perspec</w:t>
      </w:r>
      <w:r w:rsidR="00940EA8" w:rsidRPr="004931F4">
        <w:rPr>
          <w:rFonts w:ascii="Times New Roman" w:hAnsi="Times New Roman" w:cs="Times New Roman"/>
          <w:i/>
        </w:rPr>
        <w:t>tives</w:t>
      </w:r>
      <w:r w:rsidR="00940EA8" w:rsidRPr="004931F4">
        <w:rPr>
          <w:rFonts w:ascii="Times New Roman" w:hAnsi="Times New Roman" w:cs="Times New Roman"/>
        </w:rPr>
        <w:t xml:space="preserve">, edited by Laurie </w:t>
      </w:r>
      <w:r w:rsidRPr="004931F4">
        <w:rPr>
          <w:rFonts w:ascii="Times New Roman" w:hAnsi="Times New Roman" w:cs="Times New Roman"/>
        </w:rPr>
        <w:t xml:space="preserve">Buonanno, </w:t>
      </w:r>
      <w:r w:rsidR="00940EA8" w:rsidRPr="004931F4">
        <w:rPr>
          <w:rFonts w:ascii="Times New Roman" w:hAnsi="Times New Roman" w:cs="Times New Roman"/>
        </w:rPr>
        <w:t xml:space="preserve">Natalia </w:t>
      </w:r>
      <w:r w:rsidRPr="004931F4">
        <w:rPr>
          <w:rFonts w:ascii="Times New Roman" w:hAnsi="Times New Roman" w:cs="Times New Roman"/>
        </w:rPr>
        <w:t xml:space="preserve">Cuglesan, </w:t>
      </w:r>
      <w:r w:rsidR="00940EA8" w:rsidRPr="004931F4">
        <w:rPr>
          <w:rFonts w:ascii="Times New Roman" w:hAnsi="Times New Roman" w:cs="Times New Roman"/>
        </w:rPr>
        <w:t xml:space="preserve">and Keith </w:t>
      </w:r>
      <w:r w:rsidRPr="004931F4">
        <w:rPr>
          <w:rFonts w:ascii="Times New Roman" w:hAnsi="Times New Roman" w:cs="Times New Roman"/>
        </w:rPr>
        <w:t>Henderson</w:t>
      </w:r>
      <w:r w:rsidR="00940EA8" w:rsidRPr="004931F4">
        <w:rPr>
          <w:rFonts w:ascii="Times New Roman" w:hAnsi="Times New Roman" w:cs="Times New Roman"/>
        </w:rPr>
        <w:t>, 23–42</w:t>
      </w:r>
      <w:r w:rsidRPr="004931F4">
        <w:rPr>
          <w:rFonts w:ascii="Times New Roman" w:hAnsi="Times New Roman" w:cs="Times New Roman"/>
        </w:rPr>
        <w:t xml:space="preserve">. </w:t>
      </w:r>
      <w:r w:rsidR="00940EA8" w:rsidRPr="004931F4">
        <w:rPr>
          <w:rFonts w:ascii="Times New Roman" w:hAnsi="Times New Roman" w:cs="Times New Roman"/>
        </w:rPr>
        <w:t>Abingdon: Routledge</w:t>
      </w:r>
      <w:r w:rsidRPr="004931F4">
        <w:rPr>
          <w:rFonts w:ascii="Times New Roman" w:hAnsi="Times New Roman" w:cs="Times New Roman"/>
        </w:rPr>
        <w:t>.</w:t>
      </w:r>
    </w:p>
    <w:p w14:paraId="55166E1C" w14:textId="77777777" w:rsidR="004B0D12" w:rsidRPr="004931F4" w:rsidRDefault="004B0D12" w:rsidP="001E392B">
      <w:pPr>
        <w:ind w:left="567" w:hanging="567"/>
        <w:rPr>
          <w:rFonts w:ascii="Times New Roman" w:hAnsi="Times New Roman" w:cs="Times New Roman"/>
        </w:rPr>
      </w:pPr>
    </w:p>
    <w:p w14:paraId="588B1DE2" w14:textId="77777777" w:rsidR="00EB5102" w:rsidRPr="008F6A17" w:rsidRDefault="006A6E8B" w:rsidP="001E392B">
      <w:pPr>
        <w:ind w:left="567" w:hanging="567"/>
        <w:rPr>
          <w:rFonts w:ascii="Times New Roman" w:eastAsia="Times New Roman" w:hAnsi="Times New Roman" w:cs="Times New Roman"/>
        </w:rPr>
      </w:pPr>
      <w:r w:rsidRPr="004931F4">
        <w:rPr>
          <w:rFonts w:ascii="Times New Roman" w:hAnsi="Times New Roman" w:cs="Times New Roman"/>
        </w:rPr>
        <w:t>European Co</w:t>
      </w:r>
      <w:r w:rsidRPr="008F6A17">
        <w:rPr>
          <w:rFonts w:ascii="Times New Roman" w:hAnsi="Times New Roman" w:cs="Times New Roman"/>
        </w:rPr>
        <w:t xml:space="preserve">mmission. 2010. </w:t>
      </w:r>
      <w:r w:rsidRPr="008F6A17">
        <w:rPr>
          <w:rFonts w:ascii="Times New Roman" w:hAnsi="Times New Roman" w:cs="Times New Roman"/>
          <w:i/>
        </w:rPr>
        <w:t>A Strategy for Smart, Sustainable and Inclusive Growth</w:t>
      </w:r>
      <w:r w:rsidRPr="008F6A17">
        <w:rPr>
          <w:rFonts w:ascii="Times New Roman" w:hAnsi="Times New Roman" w:cs="Times New Roman"/>
        </w:rPr>
        <w:t xml:space="preserve">. </w:t>
      </w:r>
      <w:r w:rsidRPr="008F6A17">
        <w:rPr>
          <w:rFonts w:ascii="Times New Roman" w:eastAsia="Times New Roman" w:hAnsi="Times New Roman" w:cs="Times New Roman"/>
          <w:shd w:val="clear" w:color="auto" w:fill="FFFFFF"/>
        </w:rPr>
        <w:t>COM/2010/2020 fina</w:t>
      </w:r>
      <w:r w:rsidRPr="008F6A17">
        <w:rPr>
          <w:rFonts w:ascii="Times New Roman" w:eastAsia="Times New Roman" w:hAnsi="Times New Roman" w:cs="Times New Roman"/>
        </w:rPr>
        <w:t>l.</w:t>
      </w:r>
    </w:p>
    <w:p w14:paraId="6C064EA6" w14:textId="77777777" w:rsidR="00625828" w:rsidRPr="008F6A17" w:rsidRDefault="00625828" w:rsidP="001E392B">
      <w:pPr>
        <w:ind w:left="567" w:hanging="567"/>
        <w:rPr>
          <w:rFonts w:ascii="Times New Roman" w:eastAsia="Times New Roman" w:hAnsi="Times New Roman" w:cs="Times New Roman"/>
        </w:rPr>
      </w:pPr>
    </w:p>
    <w:p w14:paraId="4904378E" w14:textId="77777777" w:rsidR="00625828" w:rsidRPr="004931F4" w:rsidRDefault="006A6E8B" w:rsidP="001E392B">
      <w:pPr>
        <w:ind w:left="567" w:hanging="567"/>
        <w:rPr>
          <w:rFonts w:ascii="Times New Roman" w:eastAsia="Times New Roman" w:hAnsi="Times New Roman" w:cs="Times New Roman"/>
        </w:rPr>
      </w:pPr>
      <w:r w:rsidRPr="004931F4">
        <w:rPr>
          <w:rFonts w:ascii="Times New Roman" w:eastAsia="Times New Roman" w:hAnsi="Times New Roman" w:cs="Times New Roman"/>
        </w:rPr>
        <w:t>European Commission. 2017. ‘A Multilateral Investment C</w:t>
      </w:r>
      <w:r w:rsidR="00C8414B" w:rsidRPr="004931F4">
        <w:rPr>
          <w:rFonts w:ascii="Times New Roman" w:eastAsia="Times New Roman" w:hAnsi="Times New Roman" w:cs="Times New Roman"/>
        </w:rPr>
        <w:t xml:space="preserve">ourt’. </w:t>
      </w:r>
      <w:r w:rsidR="00C8414B" w:rsidRPr="004931F4">
        <w:rPr>
          <w:rFonts w:ascii="Times New Roman" w:eastAsia="Times New Roman" w:hAnsi="Times New Roman" w:cs="Times New Roman"/>
          <w:i/>
        </w:rPr>
        <w:t>State of the Union 2017 B</w:t>
      </w:r>
      <w:r w:rsidRPr="004931F4">
        <w:rPr>
          <w:rFonts w:ascii="Times New Roman" w:eastAsia="Times New Roman" w:hAnsi="Times New Roman" w:cs="Times New Roman"/>
          <w:i/>
        </w:rPr>
        <w:t>rief</w:t>
      </w:r>
      <w:r w:rsidR="00CB3CD8" w:rsidRPr="004931F4">
        <w:rPr>
          <w:rFonts w:ascii="Times New Roman" w:eastAsia="Times New Roman" w:hAnsi="Times New Roman" w:cs="Times New Roman"/>
        </w:rPr>
        <w:t xml:space="preserve">, </w:t>
      </w:r>
      <w:hyperlink r:id="rId11" w:history="1">
        <w:r w:rsidRPr="004931F4">
          <w:rPr>
            <w:rStyle w:val="Hyperlink"/>
            <w:rFonts w:ascii="Times New Roman" w:eastAsia="Times New Roman" w:hAnsi="Times New Roman" w:cs="Times New Roman"/>
          </w:rPr>
          <w:t>http://trade.ec.europa.eu/doclib/docs/2017/september/tradoc_156042.pdf</w:t>
        </w:r>
      </w:hyperlink>
      <w:r w:rsidRPr="004931F4">
        <w:rPr>
          <w:rFonts w:ascii="Times New Roman" w:eastAsia="Times New Roman" w:hAnsi="Times New Roman" w:cs="Times New Roman"/>
        </w:rPr>
        <w:t>.</w:t>
      </w:r>
    </w:p>
    <w:p w14:paraId="41D4292A" w14:textId="77777777" w:rsidR="00EB5102" w:rsidRPr="004931F4" w:rsidRDefault="00EB5102" w:rsidP="001E392B">
      <w:pPr>
        <w:ind w:left="567" w:hanging="567"/>
        <w:rPr>
          <w:rFonts w:ascii="Times New Roman" w:hAnsi="Times New Roman" w:cs="Times New Roman"/>
        </w:rPr>
      </w:pPr>
    </w:p>
    <w:p w14:paraId="033BFD4A" w14:textId="77777777" w:rsidR="003039CF" w:rsidRPr="004931F4" w:rsidRDefault="006A6E8B" w:rsidP="001E392B">
      <w:pPr>
        <w:ind w:left="567" w:hanging="567"/>
        <w:rPr>
          <w:rFonts w:ascii="Times New Roman" w:hAnsi="Times New Roman" w:cs="Times New Roman"/>
        </w:rPr>
      </w:pPr>
      <w:r w:rsidRPr="004931F4">
        <w:rPr>
          <w:rFonts w:ascii="Times New Roman" w:hAnsi="Times New Roman" w:cs="Times New Roman"/>
        </w:rPr>
        <w:t>Eurostat. 2015. ‘EU’s Top Trading Partners in 2014: the United States for Exports, China for Imports’, 27</w:t>
      </w:r>
      <w:r w:rsidRPr="004931F4">
        <w:rPr>
          <w:rFonts w:ascii="Times New Roman" w:hAnsi="Times New Roman" w:cs="Times New Roman"/>
          <w:vertAlign w:val="superscript"/>
        </w:rPr>
        <w:t>th</w:t>
      </w:r>
      <w:r w:rsidRPr="004931F4">
        <w:rPr>
          <w:rFonts w:ascii="Times New Roman" w:hAnsi="Times New Roman" w:cs="Times New Roman"/>
        </w:rPr>
        <w:t xml:space="preserve"> March, </w:t>
      </w:r>
      <w:hyperlink r:id="rId12" w:history="1">
        <w:r w:rsidRPr="004931F4">
          <w:rPr>
            <w:rStyle w:val="Hyperlink"/>
            <w:rFonts w:ascii="Times New Roman" w:hAnsi="Times New Roman" w:cs="Times New Roman"/>
          </w:rPr>
          <w:t>http://ec.europa.eu/eurostat/documents/2995521/6760</w:t>
        </w:r>
        <w:r w:rsidRPr="004931F4">
          <w:rPr>
            <w:rStyle w:val="Hyperlink"/>
            <w:rFonts w:ascii="Times New Roman" w:hAnsi="Times New Roman" w:cs="Times New Roman"/>
          </w:rPr>
          <w:t>204/6-27032015-AP-EN.pdf</w:t>
        </w:r>
      </w:hyperlink>
      <w:r w:rsidRPr="004931F4">
        <w:rPr>
          <w:rFonts w:ascii="Times New Roman" w:hAnsi="Times New Roman" w:cs="Times New Roman"/>
        </w:rPr>
        <w:t>.</w:t>
      </w:r>
    </w:p>
    <w:p w14:paraId="2F70A8DF" w14:textId="77777777" w:rsidR="003039CF" w:rsidRPr="004931F4" w:rsidRDefault="003039CF" w:rsidP="001E392B">
      <w:pPr>
        <w:ind w:left="567" w:hanging="567"/>
        <w:rPr>
          <w:rFonts w:ascii="Times New Roman" w:hAnsi="Times New Roman" w:cs="Times New Roman"/>
        </w:rPr>
      </w:pPr>
    </w:p>
    <w:p w14:paraId="100B3434" w14:textId="77777777" w:rsidR="008A628D" w:rsidRDefault="006A6E8B" w:rsidP="001E392B">
      <w:pPr>
        <w:ind w:left="567" w:hanging="567"/>
        <w:rPr>
          <w:rFonts w:ascii="Times New Roman" w:hAnsi="Times New Roman" w:cs="Times New Roman"/>
        </w:rPr>
      </w:pPr>
      <w:r w:rsidRPr="004931F4">
        <w:rPr>
          <w:rFonts w:ascii="Times New Roman" w:hAnsi="Times New Roman" w:cs="Times New Roman"/>
        </w:rPr>
        <w:t xml:space="preserve">Eurostat. 2018. ‘International Trade in Services’, </w:t>
      </w:r>
      <w:r w:rsidRPr="004931F4">
        <w:rPr>
          <w:rFonts w:ascii="Times New Roman" w:hAnsi="Times New Roman" w:cs="Times New Roman"/>
          <w:i/>
        </w:rPr>
        <w:t>Statistics Explained</w:t>
      </w:r>
      <w:r w:rsidRPr="004931F4">
        <w:rPr>
          <w:rFonts w:ascii="Times New Roman" w:hAnsi="Times New Roman" w:cs="Times New Roman"/>
        </w:rPr>
        <w:t>, 15</w:t>
      </w:r>
      <w:r w:rsidRPr="004931F4">
        <w:rPr>
          <w:rFonts w:ascii="Times New Roman" w:hAnsi="Times New Roman" w:cs="Times New Roman"/>
          <w:vertAlign w:val="superscript"/>
        </w:rPr>
        <w:t>th</w:t>
      </w:r>
      <w:r w:rsidRPr="004931F4">
        <w:rPr>
          <w:rFonts w:ascii="Times New Roman" w:hAnsi="Times New Roman" w:cs="Times New Roman"/>
        </w:rPr>
        <w:t xml:space="preserve"> June, </w:t>
      </w:r>
      <w:hyperlink r:id="rId13" w:history="1">
        <w:r w:rsidR="008F6A17" w:rsidRPr="000C7952">
          <w:rPr>
            <w:rStyle w:val="Hyperlink"/>
            <w:rFonts w:ascii="Times New Roman" w:hAnsi="Times New Roman" w:cs="Times New Roman"/>
          </w:rPr>
          <w:t>http://ec.europa.eu/eurostat/statistics-explained/index.php/International_trade_in_services</w:t>
        </w:r>
      </w:hyperlink>
      <w:r w:rsidR="008F6A17">
        <w:rPr>
          <w:rFonts w:ascii="Times New Roman" w:hAnsi="Times New Roman" w:cs="Times New Roman"/>
        </w:rPr>
        <w:t>.</w:t>
      </w:r>
    </w:p>
    <w:p w14:paraId="18DE7A6C" w14:textId="77777777" w:rsidR="008A628D" w:rsidRPr="004931F4" w:rsidRDefault="008A628D" w:rsidP="008F6A17">
      <w:pPr>
        <w:rPr>
          <w:rFonts w:ascii="Times New Roman" w:hAnsi="Times New Roman" w:cs="Times New Roman"/>
        </w:rPr>
      </w:pPr>
    </w:p>
    <w:p w14:paraId="2A0B384F" w14:textId="77777777" w:rsidR="00315552" w:rsidRPr="004931F4" w:rsidRDefault="006A6E8B" w:rsidP="001E392B">
      <w:pPr>
        <w:ind w:left="567" w:hanging="567"/>
        <w:rPr>
          <w:rFonts w:ascii="Times New Roman" w:hAnsi="Times New Roman" w:cs="Times New Roman"/>
        </w:rPr>
      </w:pPr>
      <w:r w:rsidRPr="004931F4">
        <w:rPr>
          <w:rFonts w:ascii="Times New Roman" w:hAnsi="Times New Roman" w:cs="Times New Roman"/>
        </w:rPr>
        <w:t>Gstöhl, S</w:t>
      </w:r>
      <w:r w:rsidR="008F6A17">
        <w:rPr>
          <w:rFonts w:ascii="Times New Roman" w:hAnsi="Times New Roman" w:cs="Times New Roman"/>
        </w:rPr>
        <w:t>ieglinde</w:t>
      </w:r>
      <w:r w:rsidRPr="004931F4">
        <w:rPr>
          <w:rFonts w:ascii="Times New Roman" w:hAnsi="Times New Roman" w:cs="Times New Roman"/>
        </w:rPr>
        <w:t xml:space="preserve">. 2016. ‘Trade for all’ – All for trade? The EU’s new strategy. </w:t>
      </w:r>
      <w:r w:rsidRPr="008F6A17">
        <w:rPr>
          <w:rFonts w:ascii="Times New Roman" w:hAnsi="Times New Roman" w:cs="Times New Roman"/>
          <w:i/>
        </w:rPr>
        <w:t>College of Europe Policy Brief 3.16</w:t>
      </w:r>
      <w:r w:rsidR="008F6A17">
        <w:rPr>
          <w:rFonts w:ascii="Times New Roman" w:hAnsi="Times New Roman" w:cs="Times New Roman"/>
        </w:rPr>
        <w:t xml:space="preserve">, </w:t>
      </w:r>
      <w:hyperlink r:id="rId14" w:history="1">
        <w:r w:rsidRPr="004931F4">
          <w:rPr>
            <w:rStyle w:val="Hyperlink"/>
            <w:rFonts w:ascii="Times New Roman" w:hAnsi="Times New Roman" w:cs="Times New Roman"/>
          </w:rPr>
          <w:t>http://aei.pitt.edu/93101/1/gstohl_cepob_3-16.pdf</w:t>
        </w:r>
      </w:hyperlink>
      <w:r w:rsidRPr="004931F4">
        <w:rPr>
          <w:rFonts w:ascii="Times New Roman" w:hAnsi="Times New Roman" w:cs="Times New Roman"/>
        </w:rPr>
        <w:t>.</w:t>
      </w:r>
    </w:p>
    <w:p w14:paraId="0B7BF596" w14:textId="77777777" w:rsidR="00315552" w:rsidRPr="00C338A0" w:rsidRDefault="00315552" w:rsidP="001E392B">
      <w:pPr>
        <w:ind w:left="567" w:hanging="567"/>
        <w:rPr>
          <w:rFonts w:ascii="Times New Roman" w:hAnsi="Times New Roman" w:cs="Times New Roman"/>
        </w:rPr>
      </w:pPr>
    </w:p>
    <w:p w14:paraId="2D892887" w14:textId="77777777" w:rsidR="008F6A17" w:rsidRPr="00C338A0" w:rsidRDefault="006A6E8B" w:rsidP="008F6A17">
      <w:pPr>
        <w:ind w:left="567" w:hanging="567"/>
        <w:rPr>
          <w:rFonts w:ascii="Times New Roman" w:eastAsia="Times New Roman" w:hAnsi="Times New Roman" w:cs="Times New Roman"/>
          <w:lang w:val="en-GB"/>
        </w:rPr>
      </w:pPr>
      <w:r w:rsidRPr="00C338A0">
        <w:rPr>
          <w:rFonts w:ascii="Times New Roman" w:hAnsi="Times New Roman" w:cs="Times New Roman"/>
        </w:rPr>
        <w:t>Hague, William. 2013. ‘EU-US Free Trade Agreement’, 18</w:t>
      </w:r>
      <w:r w:rsidRPr="00C338A0">
        <w:rPr>
          <w:rFonts w:ascii="Times New Roman" w:hAnsi="Times New Roman" w:cs="Times New Roman"/>
          <w:vertAlign w:val="superscript"/>
        </w:rPr>
        <w:t>th</w:t>
      </w:r>
      <w:r w:rsidRPr="00C338A0">
        <w:rPr>
          <w:rFonts w:ascii="Times New Roman" w:hAnsi="Times New Roman" w:cs="Times New Roman"/>
        </w:rPr>
        <w:t xml:space="preserve"> March, </w:t>
      </w:r>
      <w:hyperlink r:id="rId15" w:history="1">
        <w:r w:rsidRPr="00C338A0">
          <w:rPr>
            <w:rStyle w:val="Hyperlink"/>
            <w:rFonts w:ascii="Times New Roman" w:hAnsi="Times New Roman" w:cs="Times New Roman"/>
          </w:rPr>
          <w:t>https://www.gov.uk/government/speeches/eu-us-free-trade-ag</w:t>
        </w:r>
        <w:r w:rsidRPr="00C338A0">
          <w:rPr>
            <w:rStyle w:val="Hyperlink"/>
            <w:rFonts w:ascii="Times New Roman" w:hAnsi="Times New Roman" w:cs="Times New Roman"/>
          </w:rPr>
          <w:t>reement</w:t>
        </w:r>
      </w:hyperlink>
      <w:r w:rsidRPr="00C338A0">
        <w:rPr>
          <w:rFonts w:ascii="Times New Roman" w:hAnsi="Times New Roman" w:cs="Times New Roman"/>
        </w:rPr>
        <w:t xml:space="preserve">. </w:t>
      </w:r>
    </w:p>
    <w:p w14:paraId="01E47CE4" w14:textId="77777777" w:rsidR="008A628D" w:rsidRPr="004931F4" w:rsidRDefault="008A628D" w:rsidP="001E392B">
      <w:pPr>
        <w:ind w:left="567" w:hanging="567"/>
        <w:rPr>
          <w:rFonts w:ascii="Times New Roman" w:hAnsi="Times New Roman" w:cs="Times New Roman"/>
        </w:rPr>
      </w:pPr>
    </w:p>
    <w:p w14:paraId="3597F2FF" w14:textId="77777777" w:rsidR="008D77AF" w:rsidRPr="004931F4" w:rsidRDefault="008D77AF" w:rsidP="001E392B">
      <w:pPr>
        <w:ind w:left="567" w:hanging="567"/>
        <w:rPr>
          <w:rFonts w:ascii="Times New Roman" w:hAnsi="Times New Roman" w:cs="Times New Roman"/>
        </w:rPr>
      </w:pPr>
    </w:p>
    <w:p w14:paraId="2151F503" w14:textId="77777777" w:rsidR="00667DDC" w:rsidRPr="004931F4" w:rsidRDefault="006A6E8B" w:rsidP="001E392B">
      <w:pPr>
        <w:ind w:left="567" w:hanging="567"/>
        <w:rPr>
          <w:rFonts w:ascii="Times New Roman" w:hAnsi="Times New Roman" w:cs="Times New Roman"/>
        </w:rPr>
      </w:pPr>
      <w:r w:rsidRPr="004931F4">
        <w:rPr>
          <w:rFonts w:ascii="Times New Roman" w:hAnsi="Times New Roman" w:cs="Times New Roman"/>
        </w:rPr>
        <w:lastRenderedPageBreak/>
        <w:t xml:space="preserve">Hutton, Robert. 2018. Stuck in the Middle: These are Theresa May’s Four Brexit Options. </w:t>
      </w:r>
      <w:r w:rsidRPr="004931F4">
        <w:rPr>
          <w:rFonts w:ascii="Times New Roman" w:hAnsi="Times New Roman" w:cs="Times New Roman"/>
          <w:i/>
        </w:rPr>
        <w:t>Bloomberg</w:t>
      </w:r>
      <w:r w:rsidRPr="004931F4">
        <w:rPr>
          <w:rFonts w:ascii="Times New Roman" w:hAnsi="Times New Roman" w:cs="Times New Roman"/>
        </w:rPr>
        <w:t>, May 3</w:t>
      </w:r>
      <w:r w:rsidRPr="004931F4">
        <w:rPr>
          <w:rFonts w:ascii="Times New Roman" w:hAnsi="Times New Roman" w:cs="Times New Roman"/>
          <w:vertAlign w:val="superscript"/>
        </w:rPr>
        <w:t>rd</w:t>
      </w:r>
      <w:r w:rsidR="00C338A0">
        <w:rPr>
          <w:rFonts w:ascii="Times New Roman" w:hAnsi="Times New Roman" w:cs="Times New Roman"/>
        </w:rPr>
        <w:t xml:space="preserve">, </w:t>
      </w:r>
      <w:hyperlink r:id="rId16" w:history="1">
        <w:r w:rsidRPr="004931F4">
          <w:rPr>
            <w:rStyle w:val="Hyperlink"/>
            <w:rFonts w:ascii="Times New Roman" w:hAnsi="Times New Roman" w:cs="Times New Roman"/>
            <w:color w:val="auto"/>
          </w:rPr>
          <w:t>https://www.bloomberg.com/news/articles/2018-05-03/stuck-in-the-middle-these-are-theresa-may-s-four-brexit-options</w:t>
        </w:r>
      </w:hyperlink>
      <w:r w:rsidRPr="004931F4">
        <w:rPr>
          <w:rFonts w:ascii="Times New Roman" w:hAnsi="Times New Roman" w:cs="Times New Roman"/>
        </w:rPr>
        <w:t>.</w:t>
      </w:r>
    </w:p>
    <w:p w14:paraId="60312C6F" w14:textId="77777777" w:rsidR="00667DDC" w:rsidRPr="004931F4" w:rsidRDefault="00667DDC" w:rsidP="008A628D">
      <w:pPr>
        <w:rPr>
          <w:rFonts w:ascii="Times New Roman" w:hAnsi="Times New Roman" w:cs="Times New Roman"/>
        </w:rPr>
      </w:pPr>
    </w:p>
    <w:p w14:paraId="59828EF1" w14:textId="77777777" w:rsidR="00315552" w:rsidRPr="004931F4" w:rsidRDefault="006A6E8B" w:rsidP="001E392B">
      <w:pPr>
        <w:pStyle w:val="FreeFormA"/>
        <w:ind w:left="567" w:hanging="567"/>
        <w:rPr>
          <w:rFonts w:ascii="Times New Roman" w:eastAsia="Times New Roman" w:hAnsi="Times New Roman" w:cs="Times New Roman"/>
        </w:rPr>
      </w:pPr>
      <w:r w:rsidRPr="004931F4">
        <w:rPr>
          <w:rFonts w:ascii="Times New Roman" w:eastAsia="Times New Roman" w:hAnsi="Times New Roman" w:cs="Times New Roman"/>
        </w:rPr>
        <w:t>Jarman</w:t>
      </w:r>
      <w:r w:rsidR="005D5DE1">
        <w:rPr>
          <w:rFonts w:ascii="Times New Roman" w:eastAsia="Times New Roman" w:hAnsi="Times New Roman" w:cs="Times New Roman"/>
        </w:rPr>
        <w:t>, Holly. 2017. ‘Trade Policy’. I</w:t>
      </w:r>
      <w:r w:rsidRPr="004931F4">
        <w:rPr>
          <w:rFonts w:ascii="Times New Roman" w:eastAsia="Times New Roman" w:hAnsi="Times New Roman" w:cs="Times New Roman"/>
        </w:rPr>
        <w:t xml:space="preserve">n </w:t>
      </w:r>
      <w:r w:rsidRPr="004931F4">
        <w:rPr>
          <w:rFonts w:ascii="Times New Roman" w:eastAsia="Times New Roman" w:hAnsi="Times New Roman" w:cs="Times New Roman"/>
          <w:i/>
        </w:rPr>
        <w:t>The Routledge Handbook of European Public Policy</w:t>
      </w:r>
      <w:r w:rsidRPr="004931F4">
        <w:rPr>
          <w:rFonts w:ascii="Times New Roman" w:eastAsia="Times New Roman" w:hAnsi="Times New Roman" w:cs="Times New Roman"/>
        </w:rPr>
        <w:t>,</w:t>
      </w:r>
      <w:r w:rsidR="005D5DE1">
        <w:rPr>
          <w:rFonts w:ascii="Times New Roman" w:eastAsia="Times New Roman" w:hAnsi="Times New Roman" w:cs="Times New Roman"/>
        </w:rPr>
        <w:t xml:space="preserve"> edited by </w:t>
      </w:r>
      <w:r w:rsidR="005D5DE1" w:rsidRPr="004931F4">
        <w:rPr>
          <w:rFonts w:ascii="Times New Roman" w:eastAsia="Times New Roman" w:hAnsi="Times New Roman" w:cs="Times New Roman"/>
        </w:rPr>
        <w:t>Nikolaos</w:t>
      </w:r>
      <w:r w:rsidR="005D5DE1">
        <w:rPr>
          <w:rFonts w:ascii="Times New Roman" w:eastAsia="Times New Roman" w:hAnsi="Times New Roman" w:cs="Times New Roman"/>
        </w:rPr>
        <w:t xml:space="preserve"> Zahariadis and Laurie Buonanno. </w:t>
      </w:r>
      <w:r w:rsidRPr="004931F4">
        <w:rPr>
          <w:rFonts w:ascii="Times New Roman" w:eastAsia="Times New Roman" w:hAnsi="Times New Roman" w:cs="Times New Roman"/>
        </w:rPr>
        <w:t>Abingdon: Routledge.</w:t>
      </w:r>
    </w:p>
    <w:p w14:paraId="00B28D9E" w14:textId="77777777" w:rsidR="003F106C" w:rsidRPr="004931F4" w:rsidRDefault="003F106C" w:rsidP="001E392B">
      <w:pPr>
        <w:ind w:left="567" w:hanging="567"/>
        <w:rPr>
          <w:rFonts w:ascii="Times New Roman" w:hAnsi="Times New Roman" w:cs="Times New Roman"/>
        </w:rPr>
      </w:pPr>
    </w:p>
    <w:p w14:paraId="5CEFA69C" w14:textId="77777777" w:rsidR="003F106C" w:rsidRPr="004931F4" w:rsidRDefault="006A6E8B" w:rsidP="001E392B">
      <w:pPr>
        <w:ind w:left="567" w:hanging="567"/>
        <w:rPr>
          <w:rFonts w:ascii="Times New Roman" w:hAnsi="Times New Roman" w:cs="Times New Roman"/>
        </w:rPr>
      </w:pPr>
      <w:r w:rsidRPr="004931F4">
        <w:rPr>
          <w:rFonts w:ascii="Times New Roman" w:hAnsi="Times New Roman" w:cs="Times New Roman"/>
        </w:rPr>
        <w:t>Jarman, H</w:t>
      </w:r>
      <w:r w:rsidR="008A628D" w:rsidRPr="004931F4">
        <w:rPr>
          <w:rFonts w:ascii="Times New Roman" w:hAnsi="Times New Roman" w:cs="Times New Roman"/>
        </w:rPr>
        <w:t>olly</w:t>
      </w:r>
      <w:r w:rsidRPr="004931F4">
        <w:rPr>
          <w:rFonts w:ascii="Times New Roman" w:hAnsi="Times New Roman" w:cs="Times New Roman"/>
        </w:rPr>
        <w:t>. 2018. Populist Rhetoric and the Transatlantic Trade Relationship. Paper prepared for ECSA-C conference, Toronto, May.</w:t>
      </w:r>
    </w:p>
    <w:p w14:paraId="70D7A20F" w14:textId="77777777" w:rsidR="005121AB" w:rsidRPr="004931F4" w:rsidRDefault="005121AB" w:rsidP="001E392B">
      <w:pPr>
        <w:ind w:left="567" w:hanging="567"/>
        <w:rPr>
          <w:rFonts w:ascii="Times New Roman" w:hAnsi="Times New Roman" w:cs="Times New Roman"/>
        </w:rPr>
      </w:pPr>
    </w:p>
    <w:p w14:paraId="1B711AA1" w14:textId="77777777" w:rsidR="001E392B" w:rsidRPr="004931F4" w:rsidRDefault="006A6E8B" w:rsidP="001E392B">
      <w:pPr>
        <w:ind w:left="567" w:hanging="567"/>
        <w:rPr>
          <w:rFonts w:ascii="Times New Roman" w:hAnsi="Times New Roman" w:cs="Times New Roman"/>
        </w:rPr>
      </w:pPr>
      <w:bookmarkStart w:id="1" w:name="OLE_LINK28"/>
      <w:bookmarkStart w:id="2" w:name="OLE_LINK29"/>
      <w:r w:rsidRPr="004931F4">
        <w:rPr>
          <w:rFonts w:ascii="Times New Roman" w:hAnsi="Times New Roman" w:cs="Times New Roman"/>
        </w:rPr>
        <w:t>Jarman, Holly and Meri Koivusalo. 2017. ‘Trade and</w:t>
      </w:r>
      <w:r w:rsidR="005D5DE1">
        <w:rPr>
          <w:rFonts w:ascii="Times New Roman" w:hAnsi="Times New Roman" w:cs="Times New Roman"/>
        </w:rPr>
        <w:t xml:space="preserve"> Health in the European Union’. I</w:t>
      </w:r>
      <w:r w:rsidRPr="004931F4">
        <w:rPr>
          <w:rFonts w:ascii="Times New Roman" w:hAnsi="Times New Roman" w:cs="Times New Roman"/>
        </w:rPr>
        <w:t xml:space="preserve">n </w:t>
      </w:r>
      <w:r w:rsidRPr="004931F4">
        <w:rPr>
          <w:rFonts w:ascii="Times New Roman" w:hAnsi="Times New Roman" w:cs="Times New Roman"/>
          <w:i/>
        </w:rPr>
        <w:t xml:space="preserve">Research </w:t>
      </w:r>
      <w:r w:rsidRPr="004931F4">
        <w:rPr>
          <w:rFonts w:ascii="Times New Roman" w:hAnsi="Times New Roman" w:cs="Times New Roman"/>
          <w:i/>
        </w:rPr>
        <w:t>Handbook on European Union Health Law and Policy</w:t>
      </w:r>
      <w:r w:rsidRPr="004931F4">
        <w:rPr>
          <w:rFonts w:ascii="Times New Roman" w:hAnsi="Times New Roman" w:cs="Times New Roman"/>
        </w:rPr>
        <w:t xml:space="preserve">, </w:t>
      </w:r>
      <w:r w:rsidR="005D5DE1">
        <w:rPr>
          <w:rFonts w:ascii="Times New Roman" w:hAnsi="Times New Roman" w:cs="Times New Roman"/>
        </w:rPr>
        <w:t xml:space="preserve">edited by </w:t>
      </w:r>
      <w:r w:rsidR="005D5DE1" w:rsidRPr="004931F4">
        <w:rPr>
          <w:rFonts w:ascii="Times New Roman" w:hAnsi="Times New Roman" w:cs="Times New Roman"/>
        </w:rPr>
        <w:t xml:space="preserve">Tamara K. Hervey, Calum A. Young and Louise E. Bishop. </w:t>
      </w:r>
      <w:r w:rsidRPr="004931F4">
        <w:rPr>
          <w:rFonts w:ascii="Times New Roman" w:hAnsi="Times New Roman" w:cs="Times New Roman"/>
        </w:rPr>
        <w:t>Cheltenham: Edward Elgar.</w:t>
      </w:r>
      <w:bookmarkEnd w:id="1"/>
      <w:bookmarkEnd w:id="2"/>
    </w:p>
    <w:p w14:paraId="5D174BA8" w14:textId="77777777" w:rsidR="001E392B" w:rsidRPr="004931F4" w:rsidRDefault="001E392B" w:rsidP="001E392B">
      <w:pPr>
        <w:ind w:left="567" w:hanging="567"/>
        <w:rPr>
          <w:rFonts w:ascii="Times New Roman" w:hAnsi="Times New Roman" w:cs="Times New Roman"/>
        </w:rPr>
      </w:pPr>
    </w:p>
    <w:p w14:paraId="61BE5C92" w14:textId="77777777" w:rsidR="008A628D" w:rsidRPr="005D5DE1" w:rsidRDefault="006A6E8B" w:rsidP="001E392B">
      <w:pPr>
        <w:ind w:left="567" w:hanging="567"/>
        <w:rPr>
          <w:rFonts w:ascii="Times New Roman" w:hAnsi="Times New Roman" w:cs="Times New Roman"/>
        </w:rPr>
      </w:pPr>
      <w:r w:rsidRPr="004931F4">
        <w:rPr>
          <w:rFonts w:ascii="Times New Roman" w:hAnsi="Times New Roman" w:cs="Times New Roman"/>
        </w:rPr>
        <w:t>Johnson, Boris. 2018</w:t>
      </w:r>
      <w:r w:rsidRPr="005D5DE1">
        <w:rPr>
          <w:rFonts w:ascii="Times New Roman" w:hAnsi="Times New Roman" w:cs="Times New Roman"/>
        </w:rPr>
        <w:t>.</w:t>
      </w:r>
      <w:r w:rsidR="005D5DE1" w:rsidRPr="005D5DE1">
        <w:rPr>
          <w:rFonts w:ascii="Times New Roman" w:hAnsi="Times New Roman" w:cs="Times New Roman"/>
        </w:rPr>
        <w:t xml:space="preserve"> ‘The Ro</w:t>
      </w:r>
      <w:r w:rsidR="005D5DE1">
        <w:rPr>
          <w:rFonts w:ascii="Times New Roman" w:hAnsi="Times New Roman" w:cs="Times New Roman"/>
        </w:rPr>
        <w:t xml:space="preserve">ad to Brexit: A United Kingdom’, </w:t>
      </w:r>
      <w:r w:rsidR="005D5DE1" w:rsidRPr="005D5DE1">
        <w:rPr>
          <w:rFonts w:ascii="Times New Roman" w:hAnsi="Times New Roman" w:cs="Times New Roman"/>
          <w:i/>
        </w:rPr>
        <w:t>The Spectator</w:t>
      </w:r>
      <w:r w:rsidR="005D5DE1">
        <w:rPr>
          <w:rFonts w:ascii="Times New Roman" w:hAnsi="Times New Roman" w:cs="Times New Roman"/>
        </w:rPr>
        <w:t>,</w:t>
      </w:r>
      <w:r w:rsidR="005D5DE1" w:rsidRPr="005D5DE1">
        <w:rPr>
          <w:rFonts w:ascii="Times New Roman" w:hAnsi="Times New Roman" w:cs="Times New Roman"/>
        </w:rPr>
        <w:t xml:space="preserve"> 14</w:t>
      </w:r>
      <w:r w:rsidR="005D5DE1" w:rsidRPr="005D5DE1">
        <w:rPr>
          <w:rFonts w:ascii="Times New Roman" w:hAnsi="Times New Roman" w:cs="Times New Roman"/>
          <w:vertAlign w:val="superscript"/>
        </w:rPr>
        <w:t>th</w:t>
      </w:r>
      <w:r w:rsidR="005D5DE1" w:rsidRPr="005D5DE1">
        <w:rPr>
          <w:rFonts w:ascii="Times New Roman" w:hAnsi="Times New Roman" w:cs="Times New Roman"/>
        </w:rPr>
        <w:t xml:space="preserve"> February</w:t>
      </w:r>
      <w:r w:rsidR="005D5DE1">
        <w:rPr>
          <w:rFonts w:ascii="Times New Roman" w:hAnsi="Times New Roman" w:cs="Times New Roman"/>
        </w:rPr>
        <w:t xml:space="preserve">, </w:t>
      </w:r>
      <w:hyperlink r:id="rId17" w:history="1">
        <w:r w:rsidR="005D5DE1" w:rsidRPr="005D5DE1">
          <w:rPr>
            <w:rStyle w:val="Hyperlink"/>
            <w:rFonts w:ascii="Times New Roman" w:hAnsi="Times New Roman" w:cs="Times New Roman"/>
          </w:rPr>
          <w:t>https://blogs.spectator.co.uk/2018/02/full-text-boris-johnsons-brexit-speech/</w:t>
        </w:r>
      </w:hyperlink>
      <w:r w:rsidR="005D5DE1" w:rsidRPr="005D5DE1">
        <w:rPr>
          <w:rFonts w:ascii="Times New Roman" w:hAnsi="Times New Roman" w:cs="Times New Roman"/>
        </w:rPr>
        <w:t>.</w:t>
      </w:r>
    </w:p>
    <w:p w14:paraId="5EF2467F" w14:textId="77777777" w:rsidR="008A628D" w:rsidRPr="004931F4" w:rsidRDefault="008A628D" w:rsidP="001E392B">
      <w:pPr>
        <w:ind w:left="567" w:hanging="567"/>
        <w:rPr>
          <w:rFonts w:ascii="Times New Roman" w:hAnsi="Times New Roman" w:cs="Times New Roman"/>
        </w:rPr>
      </w:pPr>
    </w:p>
    <w:p w14:paraId="0F8760D6" w14:textId="77777777" w:rsidR="001E392B" w:rsidRPr="004931F4" w:rsidRDefault="006A6E8B" w:rsidP="001E392B">
      <w:pPr>
        <w:ind w:left="567" w:hanging="567"/>
        <w:rPr>
          <w:rFonts w:ascii="Times New Roman" w:hAnsi="Times New Roman" w:cs="Times New Roman"/>
        </w:rPr>
      </w:pPr>
      <w:r w:rsidRPr="004931F4">
        <w:rPr>
          <w:rFonts w:ascii="Times New Roman" w:hAnsi="Times New Roman" w:cs="Times New Roman"/>
        </w:rPr>
        <w:t xml:space="preserve">Kriesi, Hanspeter. 2014. ‘The Populist Challenge’. </w:t>
      </w:r>
      <w:r w:rsidRPr="005D5DE1">
        <w:rPr>
          <w:rFonts w:ascii="Times New Roman" w:hAnsi="Times New Roman" w:cs="Times New Roman"/>
          <w:i/>
        </w:rPr>
        <w:t>West European Politics</w:t>
      </w:r>
      <w:r w:rsidRPr="004931F4">
        <w:rPr>
          <w:rFonts w:ascii="Times New Roman" w:hAnsi="Times New Roman" w:cs="Times New Roman"/>
        </w:rPr>
        <w:t>, 37:2, 361-378.</w:t>
      </w:r>
    </w:p>
    <w:p w14:paraId="579ABE65" w14:textId="77777777" w:rsidR="001E392B" w:rsidRPr="004931F4" w:rsidRDefault="001E392B" w:rsidP="001E392B">
      <w:pPr>
        <w:ind w:left="567" w:hanging="567"/>
        <w:rPr>
          <w:rFonts w:ascii="Times New Roman" w:hAnsi="Times New Roman" w:cs="Times New Roman"/>
        </w:rPr>
      </w:pPr>
    </w:p>
    <w:p w14:paraId="6686FB8F" w14:textId="77777777" w:rsidR="005F2E67" w:rsidRPr="004931F4" w:rsidRDefault="006A6E8B" w:rsidP="001E392B">
      <w:pPr>
        <w:ind w:left="567" w:hanging="567"/>
        <w:rPr>
          <w:rFonts w:ascii="Times New Roman" w:hAnsi="Times New Roman" w:cs="Times New Roman"/>
        </w:rPr>
      </w:pPr>
      <w:r w:rsidRPr="004931F4">
        <w:rPr>
          <w:rFonts w:ascii="Times New Roman" w:hAnsi="Times New Roman" w:cs="Times New Roman"/>
        </w:rPr>
        <w:t>Miller, V</w:t>
      </w:r>
      <w:r w:rsidR="00622BE6" w:rsidRPr="004931F4">
        <w:rPr>
          <w:rFonts w:ascii="Times New Roman" w:hAnsi="Times New Roman" w:cs="Times New Roman"/>
        </w:rPr>
        <w:t>aughne and Arabella Lang</w:t>
      </w:r>
      <w:r w:rsidRPr="004931F4">
        <w:rPr>
          <w:rFonts w:ascii="Times New Roman" w:hAnsi="Times New Roman" w:cs="Times New Roman"/>
        </w:rPr>
        <w:t>. 2016. EU External Agreements: EU and UK Procedures. House of Commons Library Briefing Paper No. CBP 7192, 28th March</w:t>
      </w:r>
      <w:r w:rsidR="005D5DE1">
        <w:rPr>
          <w:rFonts w:ascii="Times New Roman" w:hAnsi="Times New Roman" w:cs="Times New Roman"/>
        </w:rPr>
        <w:t xml:space="preserve">, </w:t>
      </w:r>
      <w:hyperlink r:id="rId18" w:anchor="fullreport" w:history="1">
        <w:r w:rsidRPr="004931F4">
          <w:rPr>
            <w:rStyle w:val="Hyperlink"/>
            <w:rFonts w:ascii="Times New Roman" w:hAnsi="Times New Roman" w:cs="Times New Roman"/>
            <w:color w:val="auto"/>
          </w:rPr>
          <w:t>http://res</w:t>
        </w:r>
        <w:r w:rsidRPr="004931F4">
          <w:rPr>
            <w:rStyle w:val="Hyperlink"/>
            <w:rFonts w:ascii="Times New Roman" w:hAnsi="Times New Roman" w:cs="Times New Roman"/>
            <w:color w:val="auto"/>
          </w:rPr>
          <w:t>earchbriefings.parliament.uk/ResearchBriefing/Summary/CBP-7192#fullreport</w:t>
        </w:r>
      </w:hyperlink>
      <w:r w:rsidRPr="004931F4">
        <w:rPr>
          <w:rFonts w:ascii="Times New Roman" w:hAnsi="Times New Roman" w:cs="Times New Roman"/>
        </w:rPr>
        <w:t>.</w:t>
      </w:r>
    </w:p>
    <w:p w14:paraId="636D991B" w14:textId="77777777" w:rsidR="00833A11" w:rsidRPr="004931F4" w:rsidRDefault="00833A11" w:rsidP="001E392B">
      <w:pPr>
        <w:ind w:left="567" w:hanging="567"/>
        <w:rPr>
          <w:rFonts w:ascii="Times New Roman" w:hAnsi="Times New Roman" w:cs="Times New Roman"/>
        </w:rPr>
      </w:pPr>
    </w:p>
    <w:p w14:paraId="7E9779D2" w14:textId="77777777" w:rsidR="000910E8" w:rsidRPr="004931F4" w:rsidRDefault="006A6E8B" w:rsidP="001E392B">
      <w:pPr>
        <w:ind w:left="567" w:hanging="567"/>
        <w:rPr>
          <w:rFonts w:ascii="Times New Roman" w:hAnsi="Times New Roman" w:cs="Times New Roman"/>
        </w:rPr>
      </w:pPr>
      <w:r w:rsidRPr="004931F4">
        <w:rPr>
          <w:rFonts w:ascii="Times New Roman" w:hAnsi="Times New Roman" w:cs="Times New Roman"/>
        </w:rPr>
        <w:t xml:space="preserve">Milmo, Dan. 2016. How will Brexit affect Britain’s trade with Europe? </w:t>
      </w:r>
      <w:r w:rsidRPr="004931F4">
        <w:rPr>
          <w:rFonts w:ascii="Times New Roman" w:hAnsi="Times New Roman" w:cs="Times New Roman"/>
          <w:i/>
        </w:rPr>
        <w:t>The Guardian</w:t>
      </w:r>
      <w:r w:rsidRPr="004931F4">
        <w:rPr>
          <w:rFonts w:ascii="Times New Roman" w:hAnsi="Times New Roman" w:cs="Times New Roman"/>
        </w:rPr>
        <w:t>. June 26</w:t>
      </w:r>
      <w:r w:rsidRPr="004931F4">
        <w:rPr>
          <w:rFonts w:ascii="Times New Roman" w:hAnsi="Times New Roman" w:cs="Times New Roman"/>
          <w:vertAlign w:val="superscript"/>
        </w:rPr>
        <w:t>th</w:t>
      </w:r>
      <w:r w:rsidR="009A09BF">
        <w:rPr>
          <w:rFonts w:ascii="Times New Roman" w:hAnsi="Times New Roman" w:cs="Times New Roman"/>
        </w:rPr>
        <w:t xml:space="preserve">, </w:t>
      </w:r>
      <w:hyperlink r:id="rId19" w:history="1">
        <w:r w:rsidRPr="004931F4">
          <w:rPr>
            <w:rStyle w:val="Hyperlink"/>
            <w:rFonts w:ascii="Times New Roman" w:hAnsi="Times New Roman" w:cs="Times New Roman"/>
          </w:rPr>
          <w:t>https://www.theguardian.com/business/2016/jun/26/how-will-brexit-affect-britains-trade-with-europe</w:t>
        </w:r>
      </w:hyperlink>
      <w:r w:rsidR="009A09BF">
        <w:rPr>
          <w:rStyle w:val="Hyperlink"/>
          <w:rFonts w:ascii="Times New Roman" w:hAnsi="Times New Roman" w:cs="Times New Roman"/>
        </w:rPr>
        <w:t>.</w:t>
      </w:r>
    </w:p>
    <w:p w14:paraId="14296567" w14:textId="77777777" w:rsidR="000910E8" w:rsidRPr="004931F4" w:rsidRDefault="000910E8" w:rsidP="001E392B">
      <w:pPr>
        <w:ind w:left="567" w:hanging="567"/>
        <w:rPr>
          <w:rFonts w:ascii="Times New Roman" w:hAnsi="Times New Roman" w:cs="Times New Roman"/>
        </w:rPr>
      </w:pPr>
    </w:p>
    <w:p w14:paraId="1323DA7E" w14:textId="77777777" w:rsidR="004931F4" w:rsidRPr="004931F4" w:rsidRDefault="006A6E8B" w:rsidP="004931F4">
      <w:pPr>
        <w:ind w:left="567" w:hanging="567"/>
        <w:outlineLvl w:val="0"/>
        <w:rPr>
          <w:rFonts w:ascii="Times New Roman" w:hAnsi="Times New Roman" w:cs="Times New Roman"/>
        </w:rPr>
      </w:pPr>
      <w:r w:rsidRPr="004931F4">
        <w:rPr>
          <w:rFonts w:ascii="Times New Roman" w:hAnsi="Times New Roman" w:cs="Times New Roman"/>
        </w:rPr>
        <w:t xml:space="preserve">Mudde, Cas and Cristóbal Rovira Kaltwasser. 2017. </w:t>
      </w:r>
      <w:r w:rsidRPr="009A09BF">
        <w:rPr>
          <w:rFonts w:ascii="Times New Roman" w:hAnsi="Times New Roman" w:cs="Times New Roman"/>
          <w:i/>
        </w:rPr>
        <w:t>Populism: a very short introduction</w:t>
      </w:r>
      <w:r w:rsidRPr="004931F4">
        <w:rPr>
          <w:rFonts w:ascii="Times New Roman" w:hAnsi="Times New Roman" w:cs="Times New Roman"/>
        </w:rPr>
        <w:t>. Oxford: OUP.</w:t>
      </w:r>
    </w:p>
    <w:p w14:paraId="6181BE7B" w14:textId="77777777" w:rsidR="004931F4" w:rsidRPr="004931F4" w:rsidRDefault="004931F4" w:rsidP="004931F4">
      <w:pPr>
        <w:rPr>
          <w:rFonts w:ascii="Times New Roman" w:hAnsi="Times New Roman" w:cs="Times New Roman"/>
        </w:rPr>
      </w:pPr>
    </w:p>
    <w:p w14:paraId="4975630D" w14:textId="77777777" w:rsidR="006E539C" w:rsidRPr="004931F4" w:rsidRDefault="006A6E8B" w:rsidP="004931F4">
      <w:pPr>
        <w:ind w:left="567" w:hanging="567"/>
        <w:outlineLvl w:val="0"/>
        <w:rPr>
          <w:rFonts w:ascii="Times New Roman" w:hAnsi="Times New Roman" w:cs="Times New Roman"/>
        </w:rPr>
      </w:pPr>
      <w:r w:rsidRPr="004931F4">
        <w:rPr>
          <w:rFonts w:ascii="Times New Roman" w:hAnsi="Times New Roman" w:cs="Times New Roman"/>
        </w:rPr>
        <w:t>Müller, Jan-Werner</w:t>
      </w:r>
      <w:r w:rsidR="009A09BF">
        <w:rPr>
          <w:rFonts w:ascii="Times New Roman" w:hAnsi="Times New Roman" w:cs="Times New Roman"/>
        </w:rPr>
        <w:t xml:space="preserve">. 2016. </w:t>
      </w:r>
      <w:r w:rsidRPr="009A09BF">
        <w:rPr>
          <w:rFonts w:ascii="Times New Roman" w:hAnsi="Times New Roman" w:cs="Times New Roman"/>
          <w:i/>
        </w:rPr>
        <w:t>What is Populism?</w:t>
      </w:r>
      <w:r w:rsidRPr="004931F4">
        <w:rPr>
          <w:rFonts w:ascii="Times New Roman" w:hAnsi="Times New Roman" w:cs="Times New Roman"/>
        </w:rPr>
        <w:t xml:space="preserve"> Philadelphia: Univer</w:t>
      </w:r>
      <w:r w:rsidR="009A09BF">
        <w:rPr>
          <w:rFonts w:ascii="Times New Roman" w:hAnsi="Times New Roman" w:cs="Times New Roman"/>
        </w:rPr>
        <w:t>sity of Pennsylvania Press.</w:t>
      </w:r>
    </w:p>
    <w:p w14:paraId="3765D8EB" w14:textId="77777777" w:rsidR="00315552" w:rsidRPr="004931F4" w:rsidRDefault="00315552" w:rsidP="001E392B">
      <w:pPr>
        <w:ind w:left="567" w:hanging="567"/>
        <w:rPr>
          <w:rFonts w:ascii="Times New Roman" w:hAnsi="Times New Roman" w:cs="Times New Roman"/>
        </w:rPr>
      </w:pPr>
    </w:p>
    <w:p w14:paraId="593F7820" w14:textId="77777777" w:rsidR="00534532" w:rsidRDefault="006A6E8B" w:rsidP="001E392B">
      <w:pPr>
        <w:ind w:left="567" w:hanging="567"/>
        <w:rPr>
          <w:rFonts w:ascii="Times New Roman" w:hAnsi="Times New Roman" w:cs="Times New Roman"/>
        </w:rPr>
      </w:pPr>
      <w:r w:rsidRPr="004931F4">
        <w:rPr>
          <w:rFonts w:ascii="Times New Roman" w:hAnsi="Times New Roman" w:cs="Times New Roman"/>
        </w:rPr>
        <w:t>Office for National Statistics</w:t>
      </w:r>
      <w:r w:rsidR="009A09BF">
        <w:rPr>
          <w:rFonts w:ascii="Times New Roman" w:hAnsi="Times New Roman" w:cs="Times New Roman"/>
        </w:rPr>
        <w:t>. 2017.</w:t>
      </w:r>
      <w:r w:rsidRPr="004931F4">
        <w:rPr>
          <w:rFonts w:ascii="Times New Roman" w:hAnsi="Times New Roman" w:cs="Times New Roman"/>
        </w:rPr>
        <w:t xml:space="preserve"> ‘Additional Country Data for Goods and Services Between 1999 and 2016’, 8</w:t>
      </w:r>
      <w:r w:rsidRPr="004931F4">
        <w:rPr>
          <w:rFonts w:ascii="Times New Roman" w:hAnsi="Times New Roman" w:cs="Times New Roman"/>
          <w:vertAlign w:val="superscript"/>
        </w:rPr>
        <w:t>th</w:t>
      </w:r>
      <w:r w:rsidRPr="004931F4">
        <w:rPr>
          <w:rFonts w:ascii="Times New Roman" w:hAnsi="Times New Roman" w:cs="Times New Roman"/>
        </w:rPr>
        <w:t xml:space="preserve"> November</w:t>
      </w:r>
      <w:r w:rsidR="009A09BF">
        <w:rPr>
          <w:rFonts w:ascii="Times New Roman" w:hAnsi="Times New Roman" w:cs="Times New Roman"/>
        </w:rPr>
        <w:t xml:space="preserve">, </w:t>
      </w:r>
      <w:hyperlink r:id="rId20" w:history="1">
        <w:r w:rsidR="009A09BF" w:rsidRPr="000C7952">
          <w:rPr>
            <w:rStyle w:val="Hyperlink"/>
            <w:rFonts w:ascii="Times New Roman" w:hAnsi="Times New Roman" w:cs="Times New Roman"/>
          </w:rPr>
          <w:t>https://www.ons.gov.uk/economy/nationalaccounts/balanceofpayments/adhocs/007716additionalcountrydatafortradeingoodsandservicesbetween1999and2016</w:t>
        </w:r>
      </w:hyperlink>
      <w:r w:rsidRPr="004931F4">
        <w:rPr>
          <w:rFonts w:ascii="Times New Roman" w:hAnsi="Times New Roman" w:cs="Times New Roman"/>
        </w:rPr>
        <w:t>.</w:t>
      </w:r>
    </w:p>
    <w:p w14:paraId="72F04BC6" w14:textId="77777777" w:rsidR="00534532" w:rsidRPr="004931F4" w:rsidRDefault="00534532" w:rsidP="009A09BF">
      <w:pPr>
        <w:rPr>
          <w:rFonts w:ascii="Times New Roman" w:hAnsi="Times New Roman" w:cs="Times New Roman"/>
        </w:rPr>
      </w:pPr>
    </w:p>
    <w:p w14:paraId="0797D734" w14:textId="77777777" w:rsidR="00EB4DB3" w:rsidRPr="004931F4" w:rsidRDefault="006A6E8B" w:rsidP="001E392B">
      <w:pPr>
        <w:ind w:left="567" w:hanging="567"/>
        <w:rPr>
          <w:rFonts w:ascii="Times New Roman" w:hAnsi="Times New Roman" w:cs="Times New Roman"/>
        </w:rPr>
      </w:pPr>
      <w:r w:rsidRPr="004931F4">
        <w:rPr>
          <w:rFonts w:ascii="Times New Roman" w:hAnsi="Times New Roman" w:cs="Times New Roman"/>
        </w:rPr>
        <w:t>Portes, Jonathan. 2015. ‘After Brexit: How important would UK trade be to the EU?’ Blog post, National Institute of Economic and Social Research, November 2</w:t>
      </w:r>
      <w:r w:rsidRPr="004931F4">
        <w:rPr>
          <w:rFonts w:ascii="Times New Roman" w:hAnsi="Times New Roman" w:cs="Times New Roman"/>
          <w:vertAlign w:val="superscript"/>
        </w:rPr>
        <w:t>nd</w:t>
      </w:r>
      <w:r w:rsidR="00A47E03">
        <w:rPr>
          <w:rFonts w:ascii="Times New Roman" w:hAnsi="Times New Roman" w:cs="Times New Roman"/>
        </w:rPr>
        <w:t>,</w:t>
      </w:r>
      <w:r w:rsidRPr="004931F4">
        <w:rPr>
          <w:rFonts w:ascii="Times New Roman" w:hAnsi="Times New Roman" w:cs="Times New Roman"/>
        </w:rPr>
        <w:t xml:space="preserve"> </w:t>
      </w:r>
      <w:hyperlink r:id="rId21" w:history="1">
        <w:r w:rsidRPr="004931F4">
          <w:rPr>
            <w:rStyle w:val="Hyperlink"/>
            <w:rFonts w:ascii="Times New Roman" w:hAnsi="Times New Roman" w:cs="Times New Roman"/>
          </w:rPr>
          <w:t>https://www.niesr.ac.uk/blog/after-brexit-how-important-would-uk-trade-be-eu</w:t>
        </w:r>
      </w:hyperlink>
      <w:r w:rsidRPr="004931F4">
        <w:rPr>
          <w:rFonts w:ascii="Times New Roman" w:hAnsi="Times New Roman" w:cs="Times New Roman"/>
        </w:rPr>
        <w:t>.</w:t>
      </w:r>
    </w:p>
    <w:p w14:paraId="6727AB7F" w14:textId="77777777" w:rsidR="00EB4DB3" w:rsidRPr="004931F4" w:rsidRDefault="00EB4DB3" w:rsidP="001E392B">
      <w:pPr>
        <w:ind w:left="567" w:hanging="567"/>
        <w:rPr>
          <w:rFonts w:ascii="Times New Roman" w:hAnsi="Times New Roman" w:cs="Times New Roman"/>
        </w:rPr>
      </w:pPr>
    </w:p>
    <w:p w14:paraId="77EB1D85" w14:textId="77777777" w:rsidR="004931F4" w:rsidRPr="004931F4" w:rsidRDefault="006A6E8B" w:rsidP="001E392B">
      <w:pPr>
        <w:ind w:left="567" w:hanging="567"/>
        <w:rPr>
          <w:rFonts w:ascii="Times New Roman" w:hAnsi="Times New Roman" w:cs="Times New Roman"/>
        </w:rPr>
      </w:pPr>
      <w:r w:rsidRPr="004931F4">
        <w:rPr>
          <w:rFonts w:ascii="Times New Roman" w:hAnsi="Times New Roman" w:cs="Times New Roman"/>
        </w:rPr>
        <w:t xml:space="preserve">RT.com. </w:t>
      </w:r>
      <w:r w:rsidR="00A47E03">
        <w:rPr>
          <w:rFonts w:ascii="Times New Roman" w:hAnsi="Times New Roman" w:cs="Times New Roman"/>
        </w:rPr>
        <w:t xml:space="preserve">2015. </w:t>
      </w:r>
      <w:r w:rsidRPr="004931F4">
        <w:rPr>
          <w:rFonts w:ascii="Times New Roman" w:hAnsi="Times New Roman" w:cs="Times New Roman"/>
          <w:b/>
          <w:bCs/>
          <w:lang w:val="en-GB"/>
        </w:rPr>
        <w:t>‘</w:t>
      </w:r>
      <w:r w:rsidRPr="004931F4">
        <w:rPr>
          <w:rFonts w:ascii="Times New Roman" w:hAnsi="Times New Roman" w:cs="Times New Roman"/>
          <w:bCs/>
          <w:lang w:val="en-GB"/>
        </w:rPr>
        <w:t>We must resist corporations’: Le Pen targets troubled TTIP deal in new campaign’, 19</w:t>
      </w:r>
      <w:r w:rsidRPr="004931F4">
        <w:rPr>
          <w:rFonts w:ascii="Times New Roman" w:hAnsi="Times New Roman" w:cs="Times New Roman"/>
          <w:bCs/>
          <w:vertAlign w:val="superscript"/>
          <w:lang w:val="en-GB"/>
        </w:rPr>
        <w:t>th</w:t>
      </w:r>
      <w:r w:rsidRPr="004931F4">
        <w:rPr>
          <w:rFonts w:ascii="Times New Roman" w:hAnsi="Times New Roman" w:cs="Times New Roman"/>
          <w:bCs/>
          <w:lang w:val="en-GB"/>
        </w:rPr>
        <w:t xml:space="preserve"> May, </w:t>
      </w:r>
      <w:hyperlink r:id="rId22" w:history="1">
        <w:r w:rsidRPr="004931F4">
          <w:rPr>
            <w:rStyle w:val="Hyperlink"/>
            <w:rFonts w:ascii="Times New Roman" w:hAnsi="Times New Roman" w:cs="Times New Roman"/>
            <w:bCs/>
            <w:lang w:val="en-GB"/>
          </w:rPr>
          <w:t>https://www.rt.com/news/259805-lepen-ttip-campaign-secrecy/</w:t>
        </w:r>
      </w:hyperlink>
      <w:r w:rsidRPr="004931F4">
        <w:rPr>
          <w:rFonts w:ascii="Times New Roman" w:hAnsi="Times New Roman" w:cs="Times New Roman"/>
          <w:bCs/>
          <w:lang w:val="en-GB"/>
        </w:rPr>
        <w:t>.</w:t>
      </w:r>
    </w:p>
    <w:p w14:paraId="11D87739" w14:textId="77777777" w:rsidR="004931F4" w:rsidRPr="004931F4" w:rsidRDefault="004931F4" w:rsidP="001E392B">
      <w:pPr>
        <w:ind w:left="567" w:hanging="567"/>
        <w:rPr>
          <w:rFonts w:ascii="Times New Roman" w:hAnsi="Times New Roman" w:cs="Times New Roman"/>
        </w:rPr>
      </w:pPr>
    </w:p>
    <w:p w14:paraId="38627B95" w14:textId="77777777" w:rsidR="00915E7E" w:rsidRPr="004931F4" w:rsidRDefault="006A6E8B" w:rsidP="001E392B">
      <w:pPr>
        <w:ind w:left="567" w:hanging="567"/>
        <w:rPr>
          <w:rFonts w:ascii="Times New Roman" w:hAnsi="Times New Roman" w:cs="Times New Roman"/>
        </w:rPr>
      </w:pPr>
      <w:r w:rsidRPr="004931F4">
        <w:rPr>
          <w:rFonts w:ascii="Times New Roman" w:hAnsi="Times New Roman" w:cs="Times New Roman"/>
        </w:rPr>
        <w:t>Scharpf, F</w:t>
      </w:r>
      <w:r w:rsidR="00A47E03">
        <w:rPr>
          <w:rFonts w:ascii="Times New Roman" w:hAnsi="Times New Roman" w:cs="Times New Roman"/>
        </w:rPr>
        <w:t>ritz</w:t>
      </w:r>
      <w:r w:rsidRPr="004931F4">
        <w:rPr>
          <w:rFonts w:ascii="Times New Roman" w:hAnsi="Times New Roman" w:cs="Times New Roman"/>
        </w:rPr>
        <w:t xml:space="preserve">. 2010. </w:t>
      </w:r>
      <w:r w:rsidR="00A47E03">
        <w:rPr>
          <w:rFonts w:ascii="Times New Roman" w:hAnsi="Times New Roman" w:cs="Times New Roman"/>
        </w:rPr>
        <w:t>‘</w:t>
      </w:r>
      <w:r w:rsidRPr="004931F4">
        <w:rPr>
          <w:rFonts w:ascii="Times New Roman" w:hAnsi="Times New Roman" w:cs="Times New Roman"/>
        </w:rPr>
        <w:t xml:space="preserve">The asymmetry of European integration, or why the EU cannot be a ‘social market economy’. </w:t>
      </w:r>
      <w:r w:rsidRPr="004931F4">
        <w:rPr>
          <w:rFonts w:ascii="Times New Roman" w:hAnsi="Times New Roman" w:cs="Times New Roman"/>
          <w:i/>
        </w:rPr>
        <w:t>Socio-economic review</w:t>
      </w:r>
      <w:r w:rsidR="005474BB" w:rsidRPr="004931F4">
        <w:rPr>
          <w:rFonts w:ascii="Times New Roman" w:hAnsi="Times New Roman" w:cs="Times New Roman"/>
        </w:rPr>
        <w:t xml:space="preserve"> 8: 211-250</w:t>
      </w:r>
      <w:r w:rsidR="00A47E03">
        <w:rPr>
          <w:rFonts w:ascii="Times New Roman" w:hAnsi="Times New Roman" w:cs="Times New Roman"/>
        </w:rPr>
        <w:t>.</w:t>
      </w:r>
    </w:p>
    <w:p w14:paraId="352BCD9C" w14:textId="77777777" w:rsidR="00915E7E" w:rsidRPr="004931F4" w:rsidRDefault="00915E7E" w:rsidP="001E392B">
      <w:pPr>
        <w:ind w:left="567" w:hanging="567"/>
        <w:rPr>
          <w:rFonts w:ascii="Times New Roman" w:hAnsi="Times New Roman" w:cs="Times New Roman"/>
        </w:rPr>
      </w:pPr>
    </w:p>
    <w:p w14:paraId="6C7BA246" w14:textId="77777777" w:rsidR="00833A11" w:rsidRPr="004931F4" w:rsidRDefault="006A6E8B" w:rsidP="001E392B">
      <w:pPr>
        <w:ind w:left="567" w:hanging="567"/>
        <w:rPr>
          <w:rFonts w:ascii="Times New Roman" w:hAnsi="Times New Roman" w:cs="Times New Roman"/>
        </w:rPr>
      </w:pPr>
      <w:r w:rsidRPr="004931F4">
        <w:rPr>
          <w:rFonts w:ascii="Times New Roman" w:hAnsi="Times New Roman" w:cs="Times New Roman"/>
        </w:rPr>
        <w:t xml:space="preserve">Schmidt, Vivien. 2013. </w:t>
      </w:r>
      <w:r w:rsidR="00A47E03">
        <w:rPr>
          <w:rFonts w:ascii="Times New Roman" w:hAnsi="Times New Roman" w:cs="Times New Roman"/>
        </w:rPr>
        <w:t>‘</w:t>
      </w:r>
      <w:r w:rsidRPr="004931F4">
        <w:rPr>
          <w:rFonts w:ascii="Times New Roman" w:hAnsi="Times New Roman" w:cs="Times New Roman"/>
        </w:rPr>
        <w:t>Democracy and Legitimacy in the European Unio</w:t>
      </w:r>
      <w:r w:rsidR="00A47E03">
        <w:rPr>
          <w:rFonts w:ascii="Times New Roman" w:hAnsi="Times New Roman" w:cs="Times New Roman"/>
        </w:rPr>
        <w:t>n Revisited: Input, Output and “Throughput”’</w:t>
      </w:r>
      <w:r w:rsidRPr="004931F4">
        <w:rPr>
          <w:rFonts w:ascii="Times New Roman" w:hAnsi="Times New Roman" w:cs="Times New Roman"/>
        </w:rPr>
        <w:t xml:space="preserve">. </w:t>
      </w:r>
      <w:r w:rsidRPr="00A47E03">
        <w:rPr>
          <w:rFonts w:ascii="Times New Roman" w:hAnsi="Times New Roman" w:cs="Times New Roman"/>
          <w:i/>
        </w:rPr>
        <w:t>Political Studies</w:t>
      </w:r>
      <w:r w:rsidRPr="004931F4">
        <w:rPr>
          <w:rFonts w:ascii="Times New Roman" w:hAnsi="Times New Roman" w:cs="Times New Roman"/>
        </w:rPr>
        <w:t xml:space="preserve"> 61(1): 2-22.</w:t>
      </w:r>
    </w:p>
    <w:p w14:paraId="5E0D5801" w14:textId="77777777" w:rsidR="009514F0" w:rsidRPr="004931F4" w:rsidRDefault="009514F0" w:rsidP="001E392B">
      <w:pPr>
        <w:ind w:left="567" w:hanging="567"/>
        <w:rPr>
          <w:rFonts w:ascii="Times New Roman" w:hAnsi="Times New Roman" w:cs="Times New Roman"/>
        </w:rPr>
      </w:pPr>
    </w:p>
    <w:p w14:paraId="40F612E1" w14:textId="77777777" w:rsidR="004931F4" w:rsidRPr="004931F4" w:rsidRDefault="006A6E8B" w:rsidP="001E392B">
      <w:pPr>
        <w:ind w:left="567" w:hanging="567"/>
        <w:rPr>
          <w:rFonts w:ascii="Times New Roman" w:hAnsi="Times New Roman" w:cs="Times New Roman"/>
        </w:rPr>
      </w:pPr>
      <w:r w:rsidRPr="004931F4">
        <w:rPr>
          <w:rFonts w:ascii="Times New Roman" w:hAnsi="Times New Roman" w:cs="Times New Roman"/>
        </w:rPr>
        <w:t xml:space="preserve">Trump, Donald. </w:t>
      </w:r>
      <w:r w:rsidR="00A47E03">
        <w:rPr>
          <w:rFonts w:ascii="Times New Roman" w:hAnsi="Times New Roman" w:cs="Times New Roman"/>
        </w:rPr>
        <w:t xml:space="preserve">2018. </w:t>
      </w:r>
      <w:r w:rsidRPr="004931F4">
        <w:rPr>
          <w:rFonts w:ascii="Times New Roman" w:hAnsi="Times New Roman" w:cs="Times New Roman"/>
        </w:rPr>
        <w:t>‘Remarks by President Trump at a Roundtable Discussion on Tax Reform’</w:t>
      </w:r>
      <w:r w:rsidR="00A47E03">
        <w:rPr>
          <w:rFonts w:ascii="Times New Roman" w:hAnsi="Times New Roman" w:cs="Times New Roman"/>
        </w:rPr>
        <w:t xml:space="preserve">, </w:t>
      </w:r>
      <w:r w:rsidRPr="004931F4">
        <w:rPr>
          <w:rFonts w:ascii="Times New Roman" w:hAnsi="Times New Roman" w:cs="Times New Roman"/>
        </w:rPr>
        <w:t>5</w:t>
      </w:r>
      <w:r w:rsidRPr="004931F4">
        <w:rPr>
          <w:rFonts w:ascii="Times New Roman" w:hAnsi="Times New Roman" w:cs="Times New Roman"/>
          <w:vertAlign w:val="superscript"/>
        </w:rPr>
        <w:t>th</w:t>
      </w:r>
      <w:r w:rsidRPr="004931F4">
        <w:rPr>
          <w:rFonts w:ascii="Times New Roman" w:hAnsi="Times New Roman" w:cs="Times New Roman"/>
        </w:rPr>
        <w:t xml:space="preserve"> April</w:t>
      </w:r>
      <w:r w:rsidR="00A47E03">
        <w:rPr>
          <w:rFonts w:ascii="Times New Roman" w:hAnsi="Times New Roman" w:cs="Times New Roman"/>
        </w:rPr>
        <w:t xml:space="preserve">, </w:t>
      </w:r>
      <w:hyperlink r:id="rId23" w:history="1">
        <w:r w:rsidRPr="004931F4">
          <w:rPr>
            <w:rStyle w:val="Hyperlink"/>
            <w:rFonts w:ascii="Times New Roman" w:hAnsi="Times New Roman" w:cs="Times New Roman"/>
          </w:rPr>
          <w:t>https://www.whitehouse.gov/briefings-statements/remarks-president-trump-roundtable-discussion-tax-reform/</w:t>
        </w:r>
      </w:hyperlink>
      <w:r w:rsidRPr="004931F4">
        <w:rPr>
          <w:rFonts w:ascii="Times New Roman" w:hAnsi="Times New Roman" w:cs="Times New Roman"/>
        </w:rPr>
        <w:t>.</w:t>
      </w:r>
    </w:p>
    <w:p w14:paraId="3B3F0686" w14:textId="77777777" w:rsidR="004931F4" w:rsidRPr="004931F4" w:rsidRDefault="004931F4" w:rsidP="001E392B">
      <w:pPr>
        <w:ind w:left="567" w:hanging="567"/>
        <w:rPr>
          <w:rFonts w:ascii="Times New Roman" w:hAnsi="Times New Roman" w:cs="Times New Roman"/>
        </w:rPr>
      </w:pPr>
    </w:p>
    <w:p w14:paraId="7BEA12C6" w14:textId="77777777" w:rsidR="009514F0" w:rsidRPr="004931F4" w:rsidRDefault="006A6E8B" w:rsidP="001E392B">
      <w:pPr>
        <w:ind w:left="567" w:hanging="567"/>
        <w:rPr>
          <w:rFonts w:ascii="Times New Roman" w:hAnsi="Times New Roman" w:cs="Times New Roman"/>
        </w:rPr>
      </w:pPr>
      <w:r w:rsidRPr="004931F4">
        <w:rPr>
          <w:rFonts w:ascii="Times New Roman" w:hAnsi="Times New Roman" w:cs="Times New Roman"/>
        </w:rPr>
        <w:t xml:space="preserve">World Trade </w:t>
      </w:r>
      <w:r w:rsidRPr="004931F4">
        <w:rPr>
          <w:rFonts w:ascii="Times New Roman" w:hAnsi="Times New Roman" w:cs="Times New Roman"/>
        </w:rPr>
        <w:t>Organization</w:t>
      </w:r>
      <w:r w:rsidR="00332C45">
        <w:rPr>
          <w:rFonts w:ascii="Times New Roman" w:hAnsi="Times New Roman" w:cs="Times New Roman"/>
        </w:rPr>
        <w:t xml:space="preserve">. 2017. </w:t>
      </w:r>
      <w:r w:rsidRPr="004931F4">
        <w:rPr>
          <w:rFonts w:ascii="Times New Roman" w:hAnsi="Times New Roman" w:cs="Times New Roman"/>
          <w:i/>
        </w:rPr>
        <w:t>Trade Policy Review: European Union</w:t>
      </w:r>
      <w:r w:rsidR="00332C45">
        <w:rPr>
          <w:rFonts w:ascii="Times New Roman" w:hAnsi="Times New Roman" w:cs="Times New Roman"/>
        </w:rPr>
        <w:t>. Geneva: WTO</w:t>
      </w:r>
      <w:r w:rsidRPr="004931F4">
        <w:rPr>
          <w:rFonts w:ascii="Times New Roman" w:hAnsi="Times New Roman" w:cs="Times New Roman"/>
        </w:rPr>
        <w:t>.</w:t>
      </w:r>
    </w:p>
    <w:p w14:paraId="5DDF3CCD" w14:textId="77777777" w:rsidR="00315552" w:rsidRPr="004931F4" w:rsidRDefault="00315552" w:rsidP="001E392B">
      <w:pPr>
        <w:ind w:left="567" w:hanging="567"/>
        <w:rPr>
          <w:rFonts w:ascii="Times New Roman" w:hAnsi="Times New Roman" w:cs="Times New Roman"/>
        </w:rPr>
      </w:pPr>
    </w:p>
    <w:p w14:paraId="582C5C83" w14:textId="77777777" w:rsidR="001C3247" w:rsidRPr="004931F4" w:rsidRDefault="006A6E8B" w:rsidP="001E392B">
      <w:pPr>
        <w:ind w:left="567" w:hanging="567"/>
        <w:rPr>
          <w:rFonts w:ascii="Times New Roman" w:hAnsi="Times New Roman" w:cs="Times New Roman"/>
        </w:rPr>
      </w:pPr>
      <w:r w:rsidRPr="004931F4">
        <w:rPr>
          <w:rFonts w:ascii="Times New Roman" w:hAnsi="Times New Roman" w:cs="Times New Roman"/>
        </w:rPr>
        <w:t xml:space="preserve">World Trade Organization. 2018a. </w:t>
      </w:r>
      <w:r w:rsidRPr="00332C45">
        <w:rPr>
          <w:rFonts w:ascii="Times New Roman" w:hAnsi="Times New Roman" w:cs="Times New Roman"/>
          <w:i/>
        </w:rPr>
        <w:t>World Trade Profiles: UK</w:t>
      </w:r>
      <w:r w:rsidRPr="004931F4">
        <w:rPr>
          <w:rFonts w:ascii="Times New Roman" w:hAnsi="Times New Roman" w:cs="Times New Roman"/>
        </w:rPr>
        <w:t>.</w:t>
      </w:r>
      <w:r w:rsidR="00332C45">
        <w:rPr>
          <w:rFonts w:ascii="Times New Roman" w:hAnsi="Times New Roman" w:cs="Times New Roman"/>
        </w:rPr>
        <w:t xml:space="preserve"> Geneva: WTO.</w:t>
      </w:r>
    </w:p>
    <w:p w14:paraId="38E5F7D7" w14:textId="77777777" w:rsidR="001C3247" w:rsidRPr="004931F4" w:rsidRDefault="001C3247" w:rsidP="001E392B">
      <w:pPr>
        <w:ind w:left="567" w:hanging="567"/>
        <w:rPr>
          <w:rFonts w:ascii="Times New Roman" w:hAnsi="Times New Roman" w:cs="Times New Roman"/>
        </w:rPr>
      </w:pPr>
    </w:p>
    <w:p w14:paraId="6961BC4F" w14:textId="77777777" w:rsidR="00961F8C" w:rsidRPr="004931F4" w:rsidRDefault="006A6E8B" w:rsidP="001E392B">
      <w:pPr>
        <w:ind w:left="567" w:hanging="567"/>
        <w:rPr>
          <w:rFonts w:ascii="Times New Roman" w:hAnsi="Times New Roman" w:cs="Times New Roman"/>
        </w:rPr>
      </w:pPr>
      <w:r w:rsidRPr="004931F4">
        <w:rPr>
          <w:rFonts w:ascii="Times New Roman" w:hAnsi="Times New Roman" w:cs="Times New Roman"/>
        </w:rPr>
        <w:t>World Trade Organization. 2018</w:t>
      </w:r>
      <w:r w:rsidR="001C3247" w:rsidRPr="004931F4">
        <w:rPr>
          <w:rFonts w:ascii="Times New Roman" w:hAnsi="Times New Roman" w:cs="Times New Roman"/>
        </w:rPr>
        <w:t>b</w:t>
      </w:r>
      <w:r w:rsidRPr="004931F4">
        <w:rPr>
          <w:rFonts w:ascii="Times New Roman" w:hAnsi="Times New Roman" w:cs="Times New Roman"/>
        </w:rPr>
        <w:t xml:space="preserve">. </w:t>
      </w:r>
      <w:r w:rsidR="00332C45">
        <w:rPr>
          <w:rFonts w:ascii="Times New Roman" w:hAnsi="Times New Roman" w:cs="Times New Roman"/>
        </w:rPr>
        <w:t>‘</w:t>
      </w:r>
      <w:r w:rsidRPr="004931F4">
        <w:rPr>
          <w:rFonts w:ascii="Times New Roman" w:hAnsi="Times New Roman" w:cs="Times New Roman"/>
        </w:rPr>
        <w:t>Trade in Value Added and Global Value Chains: UK</w:t>
      </w:r>
      <w:r w:rsidR="00332C45">
        <w:rPr>
          <w:rFonts w:ascii="Times New Roman" w:hAnsi="Times New Roman" w:cs="Times New Roman"/>
        </w:rPr>
        <w:t xml:space="preserve">’, </w:t>
      </w:r>
      <w:hyperlink r:id="rId24" w:history="1">
        <w:r w:rsidRPr="004931F4">
          <w:rPr>
            <w:rStyle w:val="Hyperlink"/>
            <w:rFonts w:ascii="Times New Roman" w:hAnsi="Times New Roman" w:cs="Times New Roman"/>
          </w:rPr>
          <w:t>https://www.wto.org/english/res_e/statis_e/miwi_e/GB_e.pdf</w:t>
        </w:r>
      </w:hyperlink>
      <w:r w:rsidRPr="004931F4">
        <w:rPr>
          <w:rFonts w:ascii="Times New Roman" w:hAnsi="Times New Roman" w:cs="Times New Roman"/>
        </w:rPr>
        <w:t>.</w:t>
      </w:r>
    </w:p>
    <w:p w14:paraId="65820E4B" w14:textId="77777777" w:rsidR="00961F8C" w:rsidRPr="004931F4" w:rsidRDefault="00961F8C">
      <w:pPr>
        <w:rPr>
          <w:rFonts w:ascii="Times New Roman" w:hAnsi="Times New Roman" w:cs="Times New Roman"/>
        </w:rPr>
      </w:pPr>
    </w:p>
    <w:p w14:paraId="496B4D27" w14:textId="77777777" w:rsidR="00DF5007" w:rsidRDefault="00DF5007">
      <w:pPr>
        <w:rPr>
          <w:rFonts w:ascii="Times New Roman" w:hAnsi="Times New Roman" w:cs="Times New Roman"/>
        </w:rPr>
      </w:pPr>
    </w:p>
    <w:p w14:paraId="347BBF50" w14:textId="77777777" w:rsidR="00DF5007" w:rsidRDefault="00DF5007">
      <w:pPr>
        <w:rPr>
          <w:rFonts w:ascii="Times New Roman" w:hAnsi="Times New Roman" w:cs="Times New Roman"/>
        </w:rPr>
      </w:pPr>
    </w:p>
    <w:sectPr w:rsidR="00DF5007" w:rsidSect="000E2F6D">
      <w:footerReference w:type="even" r:id="rId25"/>
      <w:footerReference w:type="default" r:id="rId2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5F4644" w14:textId="77777777" w:rsidR="006A6E8B" w:rsidRDefault="006A6E8B">
      <w:r>
        <w:separator/>
      </w:r>
    </w:p>
  </w:endnote>
  <w:endnote w:type="continuationSeparator" w:id="0">
    <w:p w14:paraId="092ACD2C" w14:textId="77777777" w:rsidR="006A6E8B" w:rsidRDefault="006A6E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022280749"/>
      <w:docPartObj>
        <w:docPartGallery w:val="Page Numbers (Bottom of Page)"/>
        <w:docPartUnique/>
      </w:docPartObj>
    </w:sdtPr>
    <w:sdtEndPr>
      <w:rPr>
        <w:rStyle w:val="PageNumber"/>
      </w:rPr>
    </w:sdtEndPr>
    <w:sdtContent>
      <w:p w14:paraId="269E2DCB" w14:textId="77777777" w:rsidR="0019597A" w:rsidRDefault="006A6E8B" w:rsidP="00C37E4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D4F9705" w14:textId="77777777" w:rsidR="0019597A" w:rsidRDefault="0019597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Times New Roman" w:hAnsi="Times New Roman" w:cs="Times New Roman"/>
      </w:rPr>
      <w:id w:val="1549723680"/>
      <w:docPartObj>
        <w:docPartGallery w:val="Page Numbers (Bottom of Page)"/>
        <w:docPartUnique/>
      </w:docPartObj>
    </w:sdtPr>
    <w:sdtEndPr>
      <w:rPr>
        <w:rStyle w:val="PageNumber"/>
      </w:rPr>
    </w:sdtEndPr>
    <w:sdtContent>
      <w:p w14:paraId="5F8F07B0" w14:textId="77777777" w:rsidR="0019597A" w:rsidRPr="000824FF" w:rsidRDefault="006A6E8B" w:rsidP="00C37E43">
        <w:pPr>
          <w:pStyle w:val="Footer"/>
          <w:framePr w:wrap="none" w:vAnchor="text" w:hAnchor="margin" w:xAlign="center" w:y="1"/>
          <w:rPr>
            <w:rStyle w:val="PageNumber"/>
            <w:rFonts w:ascii="Times New Roman" w:hAnsi="Times New Roman" w:cs="Times New Roman"/>
          </w:rPr>
        </w:pPr>
        <w:r w:rsidRPr="000824FF">
          <w:rPr>
            <w:rStyle w:val="PageNumber"/>
            <w:rFonts w:ascii="Times New Roman" w:hAnsi="Times New Roman" w:cs="Times New Roman"/>
          </w:rPr>
          <w:fldChar w:fldCharType="begin"/>
        </w:r>
        <w:r w:rsidRPr="000824FF">
          <w:rPr>
            <w:rStyle w:val="PageNumber"/>
            <w:rFonts w:ascii="Times New Roman" w:hAnsi="Times New Roman" w:cs="Times New Roman"/>
          </w:rPr>
          <w:instrText xml:space="preserve"> PAGE </w:instrText>
        </w:r>
        <w:r w:rsidRPr="000824FF">
          <w:rPr>
            <w:rStyle w:val="PageNumber"/>
            <w:rFonts w:ascii="Times New Roman" w:hAnsi="Times New Roman" w:cs="Times New Roman"/>
          </w:rPr>
          <w:fldChar w:fldCharType="separate"/>
        </w:r>
        <w:r w:rsidRPr="000824FF">
          <w:rPr>
            <w:rStyle w:val="PageNumber"/>
            <w:rFonts w:ascii="Times New Roman" w:hAnsi="Times New Roman" w:cs="Times New Roman"/>
            <w:noProof/>
          </w:rPr>
          <w:t>6</w:t>
        </w:r>
        <w:r w:rsidRPr="000824FF">
          <w:rPr>
            <w:rStyle w:val="PageNumber"/>
            <w:rFonts w:ascii="Times New Roman" w:hAnsi="Times New Roman" w:cs="Times New Roman"/>
          </w:rPr>
          <w:fldChar w:fldCharType="end"/>
        </w:r>
      </w:p>
    </w:sdtContent>
  </w:sdt>
  <w:p w14:paraId="0D26E00E" w14:textId="77777777" w:rsidR="0019597A" w:rsidRPr="000824FF" w:rsidRDefault="0019597A">
    <w:pPr>
      <w:pStyle w:val="Footer"/>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C43633" w14:textId="77777777" w:rsidR="006A6E8B" w:rsidRDefault="006A6E8B" w:rsidP="00BB0D33">
      <w:r>
        <w:separator/>
      </w:r>
    </w:p>
  </w:footnote>
  <w:footnote w:type="continuationSeparator" w:id="0">
    <w:p w14:paraId="46CC5D47" w14:textId="77777777" w:rsidR="006A6E8B" w:rsidRDefault="006A6E8B" w:rsidP="00BB0D33">
      <w:r>
        <w:continuationSeparator/>
      </w:r>
    </w:p>
  </w:footnote>
  <w:footnote w:id="1">
    <w:p w14:paraId="1631954C" w14:textId="77777777" w:rsidR="0019597A" w:rsidRPr="001E392B" w:rsidRDefault="006A6E8B" w:rsidP="001E392B">
      <w:pPr>
        <w:pStyle w:val="FootnoteText"/>
        <w:rPr>
          <w:rFonts w:ascii="Times New Roman" w:hAnsi="Times New Roman" w:cs="Times New Roman"/>
          <w:sz w:val="20"/>
          <w:szCs w:val="20"/>
        </w:rPr>
      </w:pPr>
      <w:r w:rsidRPr="001E392B">
        <w:rPr>
          <w:rStyle w:val="FootnoteReference"/>
          <w:rFonts w:ascii="Times New Roman" w:hAnsi="Times New Roman" w:cs="Times New Roman"/>
          <w:sz w:val="20"/>
          <w:szCs w:val="20"/>
        </w:rPr>
        <w:footnoteRef/>
      </w:r>
      <w:r w:rsidRPr="001E392B">
        <w:rPr>
          <w:rFonts w:ascii="Times New Roman" w:hAnsi="Times New Roman" w:cs="Times New Roman"/>
          <w:sz w:val="20"/>
          <w:szCs w:val="20"/>
        </w:rPr>
        <w:t xml:space="preserve"> </w:t>
      </w:r>
      <w:r w:rsidRPr="00531C6E">
        <w:rPr>
          <w:rFonts w:ascii="Times New Roman" w:hAnsi="Times New Roman" w:cs="Times New Roman"/>
          <w:sz w:val="20"/>
          <w:szCs w:val="20"/>
        </w:rPr>
        <w:t>The CETA deal between the EU and Canada has been finalized but was classified as a mixed agreement. Internal bargaining among EU institutions and member states means that the agreem</w:t>
      </w:r>
      <w:r w:rsidRPr="00531C6E">
        <w:rPr>
          <w:rFonts w:ascii="Times New Roman" w:hAnsi="Times New Roman" w:cs="Times New Roman"/>
          <w:sz w:val="20"/>
          <w:szCs w:val="20"/>
        </w:rPr>
        <w:t>ent has provisionally entered into force at the time of writing pending individual ratification by member states.</w:t>
      </w:r>
    </w:p>
  </w:footnote>
  <w:footnote w:id="2">
    <w:p w14:paraId="0739407B" w14:textId="77777777" w:rsidR="007D21FA" w:rsidRPr="00BB6916" w:rsidRDefault="006A6E8B">
      <w:pPr>
        <w:pStyle w:val="FootnoteText"/>
        <w:rPr>
          <w:rFonts w:ascii="Times New Roman" w:hAnsi="Times New Roman" w:cs="Times New Roman"/>
        </w:rPr>
      </w:pPr>
      <w:r w:rsidRPr="00BB6916">
        <w:rPr>
          <w:rStyle w:val="FootnoteReference"/>
          <w:rFonts w:ascii="Times New Roman" w:hAnsi="Times New Roman" w:cs="Times New Roman"/>
        </w:rPr>
        <w:footnoteRef/>
      </w:r>
      <w:r w:rsidRPr="00BB6916">
        <w:rPr>
          <w:rFonts w:ascii="Times New Roman" w:hAnsi="Times New Roman" w:cs="Times New Roman"/>
        </w:rPr>
        <w:t xml:space="preserve"> </w:t>
      </w:r>
      <w:r w:rsidR="001A0F69">
        <w:rPr>
          <w:rFonts w:ascii="Times New Roman" w:hAnsi="Times New Roman" w:cs="Times New Roman"/>
          <w:sz w:val="20"/>
          <w:szCs w:val="20"/>
        </w:rPr>
        <w:t xml:space="preserve">Following Jan-Werner </w:t>
      </w:r>
      <w:r w:rsidR="001A0F69" w:rsidRPr="00556655">
        <w:rPr>
          <w:rFonts w:ascii="Times New Roman" w:hAnsi="Times New Roman" w:cs="Times New Roman"/>
          <w:sz w:val="20"/>
          <w:szCs w:val="20"/>
        </w:rPr>
        <w:t>Müller</w:t>
      </w:r>
      <w:r w:rsidR="00311BEA">
        <w:rPr>
          <w:rFonts w:ascii="Times New Roman" w:hAnsi="Times New Roman" w:cs="Times New Roman"/>
          <w:sz w:val="20"/>
          <w:szCs w:val="20"/>
        </w:rPr>
        <w:t xml:space="preserve"> 2016</w:t>
      </w:r>
      <w:r w:rsidR="001A0F69" w:rsidRPr="00BB6916">
        <w:rPr>
          <w:rFonts w:ascii="Times New Roman" w:hAnsi="Times New Roman" w:cs="Times New Roman"/>
          <w:sz w:val="20"/>
          <w:szCs w:val="20"/>
        </w:rPr>
        <w:t>, I define populists as anti-elitist (advocating for a morally pure, but fictional ‘people’ and against a ‘corrupt’ elite) and anti-pluralist (decrying all opposition as illegitimate).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171726"/>
    <w:multiLevelType w:val="hybridMultilevel"/>
    <w:tmpl w:val="A04E56CA"/>
    <w:lvl w:ilvl="0" w:tplc="77BA954E">
      <w:start w:val="1"/>
      <w:numFmt w:val="bullet"/>
      <w:lvlText w:val=""/>
      <w:lvlJc w:val="left"/>
      <w:pPr>
        <w:ind w:left="720" w:hanging="360"/>
      </w:pPr>
      <w:rPr>
        <w:rFonts w:ascii="Symbol" w:hAnsi="Symbol" w:hint="default"/>
      </w:rPr>
    </w:lvl>
    <w:lvl w:ilvl="1" w:tplc="64E8B91E" w:tentative="1">
      <w:start w:val="1"/>
      <w:numFmt w:val="bullet"/>
      <w:lvlText w:val="o"/>
      <w:lvlJc w:val="left"/>
      <w:pPr>
        <w:ind w:left="1440" w:hanging="360"/>
      </w:pPr>
      <w:rPr>
        <w:rFonts w:ascii="Courier New" w:hAnsi="Courier New" w:hint="default"/>
      </w:rPr>
    </w:lvl>
    <w:lvl w:ilvl="2" w:tplc="25C07DC8" w:tentative="1">
      <w:start w:val="1"/>
      <w:numFmt w:val="bullet"/>
      <w:lvlText w:val=""/>
      <w:lvlJc w:val="left"/>
      <w:pPr>
        <w:ind w:left="2160" w:hanging="360"/>
      </w:pPr>
      <w:rPr>
        <w:rFonts w:ascii="Wingdings" w:hAnsi="Wingdings" w:hint="default"/>
      </w:rPr>
    </w:lvl>
    <w:lvl w:ilvl="3" w:tplc="E03CE0A6" w:tentative="1">
      <w:start w:val="1"/>
      <w:numFmt w:val="bullet"/>
      <w:lvlText w:val=""/>
      <w:lvlJc w:val="left"/>
      <w:pPr>
        <w:ind w:left="2880" w:hanging="360"/>
      </w:pPr>
      <w:rPr>
        <w:rFonts w:ascii="Symbol" w:hAnsi="Symbol" w:hint="default"/>
      </w:rPr>
    </w:lvl>
    <w:lvl w:ilvl="4" w:tplc="F906041C" w:tentative="1">
      <w:start w:val="1"/>
      <w:numFmt w:val="bullet"/>
      <w:lvlText w:val="o"/>
      <w:lvlJc w:val="left"/>
      <w:pPr>
        <w:ind w:left="3600" w:hanging="360"/>
      </w:pPr>
      <w:rPr>
        <w:rFonts w:ascii="Courier New" w:hAnsi="Courier New" w:hint="default"/>
      </w:rPr>
    </w:lvl>
    <w:lvl w:ilvl="5" w:tplc="0B66C130" w:tentative="1">
      <w:start w:val="1"/>
      <w:numFmt w:val="bullet"/>
      <w:lvlText w:val=""/>
      <w:lvlJc w:val="left"/>
      <w:pPr>
        <w:ind w:left="4320" w:hanging="360"/>
      </w:pPr>
      <w:rPr>
        <w:rFonts w:ascii="Wingdings" w:hAnsi="Wingdings" w:hint="default"/>
      </w:rPr>
    </w:lvl>
    <w:lvl w:ilvl="6" w:tplc="F006B55E" w:tentative="1">
      <w:start w:val="1"/>
      <w:numFmt w:val="bullet"/>
      <w:lvlText w:val=""/>
      <w:lvlJc w:val="left"/>
      <w:pPr>
        <w:ind w:left="5040" w:hanging="360"/>
      </w:pPr>
      <w:rPr>
        <w:rFonts w:ascii="Symbol" w:hAnsi="Symbol" w:hint="default"/>
      </w:rPr>
    </w:lvl>
    <w:lvl w:ilvl="7" w:tplc="81EA7A76" w:tentative="1">
      <w:start w:val="1"/>
      <w:numFmt w:val="bullet"/>
      <w:lvlText w:val="o"/>
      <w:lvlJc w:val="left"/>
      <w:pPr>
        <w:ind w:left="5760" w:hanging="360"/>
      </w:pPr>
      <w:rPr>
        <w:rFonts w:ascii="Courier New" w:hAnsi="Courier New" w:hint="default"/>
      </w:rPr>
    </w:lvl>
    <w:lvl w:ilvl="8" w:tplc="A1002086" w:tentative="1">
      <w:start w:val="1"/>
      <w:numFmt w:val="bullet"/>
      <w:lvlText w:val=""/>
      <w:lvlJc w:val="left"/>
      <w:pPr>
        <w:ind w:left="6480" w:hanging="360"/>
      </w:pPr>
      <w:rPr>
        <w:rFonts w:ascii="Wingdings" w:hAnsi="Wingdings" w:hint="default"/>
      </w:rPr>
    </w:lvl>
  </w:abstractNum>
  <w:abstractNum w:abstractNumId="1" w15:restartNumberingAfterBreak="0">
    <w:nsid w:val="1AD10B01"/>
    <w:multiLevelType w:val="hybridMultilevel"/>
    <w:tmpl w:val="A768B462"/>
    <w:lvl w:ilvl="0" w:tplc="8C229CF8">
      <w:start w:val="1"/>
      <w:numFmt w:val="bullet"/>
      <w:lvlText w:val=""/>
      <w:lvlJc w:val="left"/>
      <w:pPr>
        <w:ind w:left="720" w:hanging="360"/>
      </w:pPr>
      <w:rPr>
        <w:rFonts w:ascii="Symbol" w:hAnsi="Symbol" w:hint="default"/>
      </w:rPr>
    </w:lvl>
    <w:lvl w:ilvl="1" w:tplc="5C3856DE" w:tentative="1">
      <w:start w:val="1"/>
      <w:numFmt w:val="bullet"/>
      <w:lvlText w:val="o"/>
      <w:lvlJc w:val="left"/>
      <w:pPr>
        <w:ind w:left="1440" w:hanging="360"/>
      </w:pPr>
      <w:rPr>
        <w:rFonts w:ascii="Courier New" w:hAnsi="Courier New" w:cs="Courier New" w:hint="default"/>
      </w:rPr>
    </w:lvl>
    <w:lvl w:ilvl="2" w:tplc="DA045574" w:tentative="1">
      <w:start w:val="1"/>
      <w:numFmt w:val="bullet"/>
      <w:lvlText w:val=""/>
      <w:lvlJc w:val="left"/>
      <w:pPr>
        <w:ind w:left="2160" w:hanging="360"/>
      </w:pPr>
      <w:rPr>
        <w:rFonts w:ascii="Wingdings" w:hAnsi="Wingdings" w:hint="default"/>
      </w:rPr>
    </w:lvl>
    <w:lvl w:ilvl="3" w:tplc="D45441C6" w:tentative="1">
      <w:start w:val="1"/>
      <w:numFmt w:val="bullet"/>
      <w:lvlText w:val=""/>
      <w:lvlJc w:val="left"/>
      <w:pPr>
        <w:ind w:left="2880" w:hanging="360"/>
      </w:pPr>
      <w:rPr>
        <w:rFonts w:ascii="Symbol" w:hAnsi="Symbol" w:hint="default"/>
      </w:rPr>
    </w:lvl>
    <w:lvl w:ilvl="4" w:tplc="DA28CFDC" w:tentative="1">
      <w:start w:val="1"/>
      <w:numFmt w:val="bullet"/>
      <w:lvlText w:val="o"/>
      <w:lvlJc w:val="left"/>
      <w:pPr>
        <w:ind w:left="3600" w:hanging="360"/>
      </w:pPr>
      <w:rPr>
        <w:rFonts w:ascii="Courier New" w:hAnsi="Courier New" w:cs="Courier New" w:hint="default"/>
      </w:rPr>
    </w:lvl>
    <w:lvl w:ilvl="5" w:tplc="D30ACF32" w:tentative="1">
      <w:start w:val="1"/>
      <w:numFmt w:val="bullet"/>
      <w:lvlText w:val=""/>
      <w:lvlJc w:val="left"/>
      <w:pPr>
        <w:ind w:left="4320" w:hanging="360"/>
      </w:pPr>
      <w:rPr>
        <w:rFonts w:ascii="Wingdings" w:hAnsi="Wingdings" w:hint="default"/>
      </w:rPr>
    </w:lvl>
    <w:lvl w:ilvl="6" w:tplc="296C5914" w:tentative="1">
      <w:start w:val="1"/>
      <w:numFmt w:val="bullet"/>
      <w:lvlText w:val=""/>
      <w:lvlJc w:val="left"/>
      <w:pPr>
        <w:ind w:left="5040" w:hanging="360"/>
      </w:pPr>
      <w:rPr>
        <w:rFonts w:ascii="Symbol" w:hAnsi="Symbol" w:hint="default"/>
      </w:rPr>
    </w:lvl>
    <w:lvl w:ilvl="7" w:tplc="EE4EE57C" w:tentative="1">
      <w:start w:val="1"/>
      <w:numFmt w:val="bullet"/>
      <w:lvlText w:val="o"/>
      <w:lvlJc w:val="left"/>
      <w:pPr>
        <w:ind w:left="5760" w:hanging="360"/>
      </w:pPr>
      <w:rPr>
        <w:rFonts w:ascii="Courier New" w:hAnsi="Courier New" w:cs="Courier New" w:hint="default"/>
      </w:rPr>
    </w:lvl>
    <w:lvl w:ilvl="8" w:tplc="505E7D8C" w:tentative="1">
      <w:start w:val="1"/>
      <w:numFmt w:val="bullet"/>
      <w:lvlText w:val=""/>
      <w:lvlJc w:val="left"/>
      <w:pPr>
        <w:ind w:left="6480" w:hanging="360"/>
      </w:pPr>
      <w:rPr>
        <w:rFonts w:ascii="Wingdings" w:hAnsi="Wingdings" w:hint="default"/>
      </w:rPr>
    </w:lvl>
  </w:abstractNum>
  <w:abstractNum w:abstractNumId="2" w15:restartNumberingAfterBreak="0">
    <w:nsid w:val="246A2BB8"/>
    <w:multiLevelType w:val="hybridMultilevel"/>
    <w:tmpl w:val="DC52DF00"/>
    <w:lvl w:ilvl="0" w:tplc="2C144FAC">
      <w:start w:val="1"/>
      <w:numFmt w:val="bullet"/>
      <w:lvlText w:val=""/>
      <w:lvlJc w:val="left"/>
      <w:pPr>
        <w:ind w:left="720" w:hanging="360"/>
      </w:pPr>
      <w:rPr>
        <w:rFonts w:ascii="Symbol" w:hAnsi="Symbol" w:hint="default"/>
      </w:rPr>
    </w:lvl>
    <w:lvl w:ilvl="1" w:tplc="0EAADFCC" w:tentative="1">
      <w:start w:val="1"/>
      <w:numFmt w:val="bullet"/>
      <w:lvlText w:val="o"/>
      <w:lvlJc w:val="left"/>
      <w:pPr>
        <w:ind w:left="1440" w:hanging="360"/>
      </w:pPr>
      <w:rPr>
        <w:rFonts w:ascii="Courier New" w:hAnsi="Courier New" w:hint="default"/>
      </w:rPr>
    </w:lvl>
    <w:lvl w:ilvl="2" w:tplc="2E46A932" w:tentative="1">
      <w:start w:val="1"/>
      <w:numFmt w:val="bullet"/>
      <w:lvlText w:val=""/>
      <w:lvlJc w:val="left"/>
      <w:pPr>
        <w:ind w:left="2160" w:hanging="360"/>
      </w:pPr>
      <w:rPr>
        <w:rFonts w:ascii="Wingdings" w:hAnsi="Wingdings" w:hint="default"/>
      </w:rPr>
    </w:lvl>
    <w:lvl w:ilvl="3" w:tplc="60FE8EF8" w:tentative="1">
      <w:start w:val="1"/>
      <w:numFmt w:val="bullet"/>
      <w:lvlText w:val=""/>
      <w:lvlJc w:val="left"/>
      <w:pPr>
        <w:ind w:left="2880" w:hanging="360"/>
      </w:pPr>
      <w:rPr>
        <w:rFonts w:ascii="Symbol" w:hAnsi="Symbol" w:hint="default"/>
      </w:rPr>
    </w:lvl>
    <w:lvl w:ilvl="4" w:tplc="4498D5AC" w:tentative="1">
      <w:start w:val="1"/>
      <w:numFmt w:val="bullet"/>
      <w:lvlText w:val="o"/>
      <w:lvlJc w:val="left"/>
      <w:pPr>
        <w:ind w:left="3600" w:hanging="360"/>
      </w:pPr>
      <w:rPr>
        <w:rFonts w:ascii="Courier New" w:hAnsi="Courier New" w:hint="default"/>
      </w:rPr>
    </w:lvl>
    <w:lvl w:ilvl="5" w:tplc="C1DA621C" w:tentative="1">
      <w:start w:val="1"/>
      <w:numFmt w:val="bullet"/>
      <w:lvlText w:val=""/>
      <w:lvlJc w:val="left"/>
      <w:pPr>
        <w:ind w:left="4320" w:hanging="360"/>
      </w:pPr>
      <w:rPr>
        <w:rFonts w:ascii="Wingdings" w:hAnsi="Wingdings" w:hint="default"/>
      </w:rPr>
    </w:lvl>
    <w:lvl w:ilvl="6" w:tplc="2DF0C4C2" w:tentative="1">
      <w:start w:val="1"/>
      <w:numFmt w:val="bullet"/>
      <w:lvlText w:val=""/>
      <w:lvlJc w:val="left"/>
      <w:pPr>
        <w:ind w:left="5040" w:hanging="360"/>
      </w:pPr>
      <w:rPr>
        <w:rFonts w:ascii="Symbol" w:hAnsi="Symbol" w:hint="default"/>
      </w:rPr>
    </w:lvl>
    <w:lvl w:ilvl="7" w:tplc="026C5C34" w:tentative="1">
      <w:start w:val="1"/>
      <w:numFmt w:val="bullet"/>
      <w:lvlText w:val="o"/>
      <w:lvlJc w:val="left"/>
      <w:pPr>
        <w:ind w:left="5760" w:hanging="360"/>
      </w:pPr>
      <w:rPr>
        <w:rFonts w:ascii="Courier New" w:hAnsi="Courier New" w:hint="default"/>
      </w:rPr>
    </w:lvl>
    <w:lvl w:ilvl="8" w:tplc="89224D02" w:tentative="1">
      <w:start w:val="1"/>
      <w:numFmt w:val="bullet"/>
      <w:lvlText w:val=""/>
      <w:lvlJc w:val="left"/>
      <w:pPr>
        <w:ind w:left="6480" w:hanging="360"/>
      </w:pPr>
      <w:rPr>
        <w:rFonts w:ascii="Wingdings" w:hAnsi="Wingdings" w:hint="default"/>
      </w:rPr>
    </w:lvl>
  </w:abstractNum>
  <w:abstractNum w:abstractNumId="3" w15:restartNumberingAfterBreak="0">
    <w:nsid w:val="28CE2106"/>
    <w:multiLevelType w:val="hybridMultilevel"/>
    <w:tmpl w:val="E9446114"/>
    <w:lvl w:ilvl="0" w:tplc="48240608">
      <w:start w:val="1"/>
      <w:numFmt w:val="decimal"/>
      <w:lvlText w:val="%1."/>
      <w:lvlJc w:val="left"/>
      <w:pPr>
        <w:ind w:left="720" w:hanging="360"/>
      </w:pPr>
      <w:rPr>
        <w:rFonts w:hint="default"/>
      </w:rPr>
    </w:lvl>
    <w:lvl w:ilvl="1" w:tplc="CD82B404" w:tentative="1">
      <w:start w:val="1"/>
      <w:numFmt w:val="lowerLetter"/>
      <w:lvlText w:val="%2."/>
      <w:lvlJc w:val="left"/>
      <w:pPr>
        <w:ind w:left="1440" w:hanging="360"/>
      </w:pPr>
    </w:lvl>
    <w:lvl w:ilvl="2" w:tplc="9AE6E77E" w:tentative="1">
      <w:start w:val="1"/>
      <w:numFmt w:val="lowerRoman"/>
      <w:lvlText w:val="%3."/>
      <w:lvlJc w:val="right"/>
      <w:pPr>
        <w:ind w:left="2160" w:hanging="180"/>
      </w:pPr>
    </w:lvl>
    <w:lvl w:ilvl="3" w:tplc="652012AC" w:tentative="1">
      <w:start w:val="1"/>
      <w:numFmt w:val="decimal"/>
      <w:lvlText w:val="%4."/>
      <w:lvlJc w:val="left"/>
      <w:pPr>
        <w:ind w:left="2880" w:hanging="360"/>
      </w:pPr>
    </w:lvl>
    <w:lvl w:ilvl="4" w:tplc="C6D8E010" w:tentative="1">
      <w:start w:val="1"/>
      <w:numFmt w:val="lowerLetter"/>
      <w:lvlText w:val="%5."/>
      <w:lvlJc w:val="left"/>
      <w:pPr>
        <w:ind w:left="3600" w:hanging="360"/>
      </w:pPr>
    </w:lvl>
    <w:lvl w:ilvl="5" w:tplc="87C64B70" w:tentative="1">
      <w:start w:val="1"/>
      <w:numFmt w:val="lowerRoman"/>
      <w:lvlText w:val="%6."/>
      <w:lvlJc w:val="right"/>
      <w:pPr>
        <w:ind w:left="4320" w:hanging="180"/>
      </w:pPr>
    </w:lvl>
    <w:lvl w:ilvl="6" w:tplc="91DC3E4E" w:tentative="1">
      <w:start w:val="1"/>
      <w:numFmt w:val="decimal"/>
      <w:lvlText w:val="%7."/>
      <w:lvlJc w:val="left"/>
      <w:pPr>
        <w:ind w:left="5040" w:hanging="360"/>
      </w:pPr>
    </w:lvl>
    <w:lvl w:ilvl="7" w:tplc="BE6E0A24" w:tentative="1">
      <w:start w:val="1"/>
      <w:numFmt w:val="lowerLetter"/>
      <w:lvlText w:val="%8."/>
      <w:lvlJc w:val="left"/>
      <w:pPr>
        <w:ind w:left="5760" w:hanging="360"/>
      </w:pPr>
    </w:lvl>
    <w:lvl w:ilvl="8" w:tplc="55C6FCC6" w:tentative="1">
      <w:start w:val="1"/>
      <w:numFmt w:val="lowerRoman"/>
      <w:lvlText w:val="%9."/>
      <w:lvlJc w:val="right"/>
      <w:pPr>
        <w:ind w:left="6480" w:hanging="180"/>
      </w:pPr>
    </w:lvl>
  </w:abstractNum>
  <w:abstractNum w:abstractNumId="4" w15:restartNumberingAfterBreak="0">
    <w:nsid w:val="300E4E10"/>
    <w:multiLevelType w:val="hybridMultilevel"/>
    <w:tmpl w:val="ED6853EE"/>
    <w:lvl w:ilvl="0" w:tplc="DBAE560E">
      <w:start w:val="1"/>
      <w:numFmt w:val="bullet"/>
      <w:lvlText w:val=""/>
      <w:lvlJc w:val="left"/>
      <w:pPr>
        <w:ind w:left="720" w:hanging="360"/>
      </w:pPr>
      <w:rPr>
        <w:rFonts w:ascii="Symbol" w:hAnsi="Symbol" w:hint="default"/>
      </w:rPr>
    </w:lvl>
    <w:lvl w:ilvl="1" w:tplc="D1C8A5E6" w:tentative="1">
      <w:start w:val="1"/>
      <w:numFmt w:val="bullet"/>
      <w:lvlText w:val="o"/>
      <w:lvlJc w:val="left"/>
      <w:pPr>
        <w:ind w:left="1440" w:hanging="360"/>
      </w:pPr>
      <w:rPr>
        <w:rFonts w:ascii="Courier New" w:hAnsi="Courier New" w:hint="default"/>
      </w:rPr>
    </w:lvl>
    <w:lvl w:ilvl="2" w:tplc="D9728950" w:tentative="1">
      <w:start w:val="1"/>
      <w:numFmt w:val="bullet"/>
      <w:lvlText w:val=""/>
      <w:lvlJc w:val="left"/>
      <w:pPr>
        <w:ind w:left="2160" w:hanging="360"/>
      </w:pPr>
      <w:rPr>
        <w:rFonts w:ascii="Wingdings" w:hAnsi="Wingdings" w:hint="default"/>
      </w:rPr>
    </w:lvl>
    <w:lvl w:ilvl="3" w:tplc="62D85B96" w:tentative="1">
      <w:start w:val="1"/>
      <w:numFmt w:val="bullet"/>
      <w:lvlText w:val=""/>
      <w:lvlJc w:val="left"/>
      <w:pPr>
        <w:ind w:left="2880" w:hanging="360"/>
      </w:pPr>
      <w:rPr>
        <w:rFonts w:ascii="Symbol" w:hAnsi="Symbol" w:hint="default"/>
      </w:rPr>
    </w:lvl>
    <w:lvl w:ilvl="4" w:tplc="169A4F60" w:tentative="1">
      <w:start w:val="1"/>
      <w:numFmt w:val="bullet"/>
      <w:lvlText w:val="o"/>
      <w:lvlJc w:val="left"/>
      <w:pPr>
        <w:ind w:left="3600" w:hanging="360"/>
      </w:pPr>
      <w:rPr>
        <w:rFonts w:ascii="Courier New" w:hAnsi="Courier New" w:hint="default"/>
      </w:rPr>
    </w:lvl>
    <w:lvl w:ilvl="5" w:tplc="88709832" w:tentative="1">
      <w:start w:val="1"/>
      <w:numFmt w:val="bullet"/>
      <w:lvlText w:val=""/>
      <w:lvlJc w:val="left"/>
      <w:pPr>
        <w:ind w:left="4320" w:hanging="360"/>
      </w:pPr>
      <w:rPr>
        <w:rFonts w:ascii="Wingdings" w:hAnsi="Wingdings" w:hint="default"/>
      </w:rPr>
    </w:lvl>
    <w:lvl w:ilvl="6" w:tplc="61266B08" w:tentative="1">
      <w:start w:val="1"/>
      <w:numFmt w:val="bullet"/>
      <w:lvlText w:val=""/>
      <w:lvlJc w:val="left"/>
      <w:pPr>
        <w:ind w:left="5040" w:hanging="360"/>
      </w:pPr>
      <w:rPr>
        <w:rFonts w:ascii="Symbol" w:hAnsi="Symbol" w:hint="default"/>
      </w:rPr>
    </w:lvl>
    <w:lvl w:ilvl="7" w:tplc="7B5CEBCA" w:tentative="1">
      <w:start w:val="1"/>
      <w:numFmt w:val="bullet"/>
      <w:lvlText w:val="o"/>
      <w:lvlJc w:val="left"/>
      <w:pPr>
        <w:ind w:left="5760" w:hanging="360"/>
      </w:pPr>
      <w:rPr>
        <w:rFonts w:ascii="Courier New" w:hAnsi="Courier New" w:hint="default"/>
      </w:rPr>
    </w:lvl>
    <w:lvl w:ilvl="8" w:tplc="3BB6283C" w:tentative="1">
      <w:start w:val="1"/>
      <w:numFmt w:val="bullet"/>
      <w:lvlText w:val=""/>
      <w:lvlJc w:val="left"/>
      <w:pPr>
        <w:ind w:left="6480" w:hanging="360"/>
      </w:pPr>
      <w:rPr>
        <w:rFonts w:ascii="Wingdings" w:hAnsi="Wingdings" w:hint="default"/>
      </w:rPr>
    </w:lvl>
  </w:abstractNum>
  <w:abstractNum w:abstractNumId="5" w15:restartNumberingAfterBreak="0">
    <w:nsid w:val="37382C4C"/>
    <w:multiLevelType w:val="hybridMultilevel"/>
    <w:tmpl w:val="30B2910E"/>
    <w:lvl w:ilvl="0" w:tplc="CDB6355A">
      <w:start w:val="1"/>
      <w:numFmt w:val="bullet"/>
      <w:lvlText w:val=""/>
      <w:lvlJc w:val="left"/>
      <w:pPr>
        <w:ind w:left="720" w:hanging="360"/>
      </w:pPr>
      <w:rPr>
        <w:rFonts w:ascii="Symbol" w:hAnsi="Symbol" w:hint="default"/>
      </w:rPr>
    </w:lvl>
    <w:lvl w:ilvl="1" w:tplc="19CC1B8A" w:tentative="1">
      <w:start w:val="1"/>
      <w:numFmt w:val="bullet"/>
      <w:lvlText w:val="o"/>
      <w:lvlJc w:val="left"/>
      <w:pPr>
        <w:ind w:left="1440" w:hanging="360"/>
      </w:pPr>
      <w:rPr>
        <w:rFonts w:ascii="Courier New" w:hAnsi="Courier New" w:hint="default"/>
      </w:rPr>
    </w:lvl>
    <w:lvl w:ilvl="2" w:tplc="CDA85156" w:tentative="1">
      <w:start w:val="1"/>
      <w:numFmt w:val="bullet"/>
      <w:lvlText w:val=""/>
      <w:lvlJc w:val="left"/>
      <w:pPr>
        <w:ind w:left="2160" w:hanging="360"/>
      </w:pPr>
      <w:rPr>
        <w:rFonts w:ascii="Wingdings" w:hAnsi="Wingdings" w:hint="default"/>
      </w:rPr>
    </w:lvl>
    <w:lvl w:ilvl="3" w:tplc="C292E788" w:tentative="1">
      <w:start w:val="1"/>
      <w:numFmt w:val="bullet"/>
      <w:lvlText w:val=""/>
      <w:lvlJc w:val="left"/>
      <w:pPr>
        <w:ind w:left="2880" w:hanging="360"/>
      </w:pPr>
      <w:rPr>
        <w:rFonts w:ascii="Symbol" w:hAnsi="Symbol" w:hint="default"/>
      </w:rPr>
    </w:lvl>
    <w:lvl w:ilvl="4" w:tplc="102A6DBE" w:tentative="1">
      <w:start w:val="1"/>
      <w:numFmt w:val="bullet"/>
      <w:lvlText w:val="o"/>
      <w:lvlJc w:val="left"/>
      <w:pPr>
        <w:ind w:left="3600" w:hanging="360"/>
      </w:pPr>
      <w:rPr>
        <w:rFonts w:ascii="Courier New" w:hAnsi="Courier New" w:hint="default"/>
      </w:rPr>
    </w:lvl>
    <w:lvl w:ilvl="5" w:tplc="898C4A5C" w:tentative="1">
      <w:start w:val="1"/>
      <w:numFmt w:val="bullet"/>
      <w:lvlText w:val=""/>
      <w:lvlJc w:val="left"/>
      <w:pPr>
        <w:ind w:left="4320" w:hanging="360"/>
      </w:pPr>
      <w:rPr>
        <w:rFonts w:ascii="Wingdings" w:hAnsi="Wingdings" w:hint="default"/>
      </w:rPr>
    </w:lvl>
    <w:lvl w:ilvl="6" w:tplc="FCB66DC6" w:tentative="1">
      <w:start w:val="1"/>
      <w:numFmt w:val="bullet"/>
      <w:lvlText w:val=""/>
      <w:lvlJc w:val="left"/>
      <w:pPr>
        <w:ind w:left="5040" w:hanging="360"/>
      </w:pPr>
      <w:rPr>
        <w:rFonts w:ascii="Symbol" w:hAnsi="Symbol" w:hint="default"/>
      </w:rPr>
    </w:lvl>
    <w:lvl w:ilvl="7" w:tplc="B3C4F282" w:tentative="1">
      <w:start w:val="1"/>
      <w:numFmt w:val="bullet"/>
      <w:lvlText w:val="o"/>
      <w:lvlJc w:val="left"/>
      <w:pPr>
        <w:ind w:left="5760" w:hanging="360"/>
      </w:pPr>
      <w:rPr>
        <w:rFonts w:ascii="Courier New" w:hAnsi="Courier New" w:hint="default"/>
      </w:rPr>
    </w:lvl>
    <w:lvl w:ilvl="8" w:tplc="E7B484EC" w:tentative="1">
      <w:start w:val="1"/>
      <w:numFmt w:val="bullet"/>
      <w:lvlText w:val=""/>
      <w:lvlJc w:val="left"/>
      <w:pPr>
        <w:ind w:left="6480" w:hanging="360"/>
      </w:pPr>
      <w:rPr>
        <w:rFonts w:ascii="Wingdings" w:hAnsi="Wingdings" w:hint="default"/>
      </w:rPr>
    </w:lvl>
  </w:abstractNum>
  <w:abstractNum w:abstractNumId="6" w15:restartNumberingAfterBreak="0">
    <w:nsid w:val="394F5820"/>
    <w:multiLevelType w:val="hybridMultilevel"/>
    <w:tmpl w:val="13A2914C"/>
    <w:lvl w:ilvl="0" w:tplc="F88473EA">
      <w:start w:val="1"/>
      <w:numFmt w:val="bullet"/>
      <w:lvlText w:val=""/>
      <w:lvlJc w:val="left"/>
      <w:pPr>
        <w:ind w:left="720" w:hanging="360"/>
      </w:pPr>
      <w:rPr>
        <w:rFonts w:ascii="Symbol" w:hAnsi="Symbol" w:hint="default"/>
      </w:rPr>
    </w:lvl>
    <w:lvl w:ilvl="1" w:tplc="6CCE9DAE">
      <w:start w:val="1"/>
      <w:numFmt w:val="bullet"/>
      <w:lvlText w:val="o"/>
      <w:lvlJc w:val="left"/>
      <w:pPr>
        <w:ind w:left="1440" w:hanging="360"/>
      </w:pPr>
      <w:rPr>
        <w:rFonts w:ascii="Courier New" w:hAnsi="Courier New" w:hint="default"/>
      </w:rPr>
    </w:lvl>
    <w:lvl w:ilvl="2" w:tplc="CCD6D92E" w:tentative="1">
      <w:start w:val="1"/>
      <w:numFmt w:val="bullet"/>
      <w:lvlText w:val=""/>
      <w:lvlJc w:val="left"/>
      <w:pPr>
        <w:ind w:left="2160" w:hanging="360"/>
      </w:pPr>
      <w:rPr>
        <w:rFonts w:ascii="Wingdings" w:hAnsi="Wingdings" w:hint="default"/>
      </w:rPr>
    </w:lvl>
    <w:lvl w:ilvl="3" w:tplc="5E2EA31C" w:tentative="1">
      <w:start w:val="1"/>
      <w:numFmt w:val="bullet"/>
      <w:lvlText w:val=""/>
      <w:lvlJc w:val="left"/>
      <w:pPr>
        <w:ind w:left="2880" w:hanging="360"/>
      </w:pPr>
      <w:rPr>
        <w:rFonts w:ascii="Symbol" w:hAnsi="Symbol" w:hint="default"/>
      </w:rPr>
    </w:lvl>
    <w:lvl w:ilvl="4" w:tplc="0066A20C" w:tentative="1">
      <w:start w:val="1"/>
      <w:numFmt w:val="bullet"/>
      <w:lvlText w:val="o"/>
      <w:lvlJc w:val="left"/>
      <w:pPr>
        <w:ind w:left="3600" w:hanging="360"/>
      </w:pPr>
      <w:rPr>
        <w:rFonts w:ascii="Courier New" w:hAnsi="Courier New" w:hint="default"/>
      </w:rPr>
    </w:lvl>
    <w:lvl w:ilvl="5" w:tplc="4642E332" w:tentative="1">
      <w:start w:val="1"/>
      <w:numFmt w:val="bullet"/>
      <w:lvlText w:val=""/>
      <w:lvlJc w:val="left"/>
      <w:pPr>
        <w:ind w:left="4320" w:hanging="360"/>
      </w:pPr>
      <w:rPr>
        <w:rFonts w:ascii="Wingdings" w:hAnsi="Wingdings" w:hint="default"/>
      </w:rPr>
    </w:lvl>
    <w:lvl w:ilvl="6" w:tplc="7D06AAE4" w:tentative="1">
      <w:start w:val="1"/>
      <w:numFmt w:val="bullet"/>
      <w:lvlText w:val=""/>
      <w:lvlJc w:val="left"/>
      <w:pPr>
        <w:ind w:left="5040" w:hanging="360"/>
      </w:pPr>
      <w:rPr>
        <w:rFonts w:ascii="Symbol" w:hAnsi="Symbol" w:hint="default"/>
      </w:rPr>
    </w:lvl>
    <w:lvl w:ilvl="7" w:tplc="643E0A7E" w:tentative="1">
      <w:start w:val="1"/>
      <w:numFmt w:val="bullet"/>
      <w:lvlText w:val="o"/>
      <w:lvlJc w:val="left"/>
      <w:pPr>
        <w:ind w:left="5760" w:hanging="360"/>
      </w:pPr>
      <w:rPr>
        <w:rFonts w:ascii="Courier New" w:hAnsi="Courier New" w:hint="default"/>
      </w:rPr>
    </w:lvl>
    <w:lvl w:ilvl="8" w:tplc="C99C23A6" w:tentative="1">
      <w:start w:val="1"/>
      <w:numFmt w:val="bullet"/>
      <w:lvlText w:val=""/>
      <w:lvlJc w:val="left"/>
      <w:pPr>
        <w:ind w:left="6480" w:hanging="360"/>
      </w:pPr>
      <w:rPr>
        <w:rFonts w:ascii="Wingdings" w:hAnsi="Wingdings" w:hint="default"/>
      </w:rPr>
    </w:lvl>
  </w:abstractNum>
  <w:abstractNum w:abstractNumId="7" w15:restartNumberingAfterBreak="0">
    <w:nsid w:val="3F6B2A84"/>
    <w:multiLevelType w:val="hybridMultilevel"/>
    <w:tmpl w:val="84B6AB82"/>
    <w:lvl w:ilvl="0" w:tplc="32900AF8">
      <w:start w:val="1"/>
      <w:numFmt w:val="bullet"/>
      <w:lvlText w:val=""/>
      <w:lvlJc w:val="left"/>
      <w:pPr>
        <w:ind w:left="720" w:hanging="360"/>
      </w:pPr>
      <w:rPr>
        <w:rFonts w:ascii="Symbol" w:hAnsi="Symbol" w:hint="default"/>
      </w:rPr>
    </w:lvl>
    <w:lvl w:ilvl="1" w:tplc="244A9C3C" w:tentative="1">
      <w:start w:val="1"/>
      <w:numFmt w:val="bullet"/>
      <w:lvlText w:val="o"/>
      <w:lvlJc w:val="left"/>
      <w:pPr>
        <w:ind w:left="1440" w:hanging="360"/>
      </w:pPr>
      <w:rPr>
        <w:rFonts w:ascii="Courier New" w:hAnsi="Courier New" w:cs="Courier New" w:hint="default"/>
      </w:rPr>
    </w:lvl>
    <w:lvl w:ilvl="2" w:tplc="2F68054E" w:tentative="1">
      <w:start w:val="1"/>
      <w:numFmt w:val="bullet"/>
      <w:lvlText w:val=""/>
      <w:lvlJc w:val="left"/>
      <w:pPr>
        <w:ind w:left="2160" w:hanging="360"/>
      </w:pPr>
      <w:rPr>
        <w:rFonts w:ascii="Wingdings" w:hAnsi="Wingdings" w:hint="default"/>
      </w:rPr>
    </w:lvl>
    <w:lvl w:ilvl="3" w:tplc="BAD2B0E8" w:tentative="1">
      <w:start w:val="1"/>
      <w:numFmt w:val="bullet"/>
      <w:lvlText w:val=""/>
      <w:lvlJc w:val="left"/>
      <w:pPr>
        <w:ind w:left="2880" w:hanging="360"/>
      </w:pPr>
      <w:rPr>
        <w:rFonts w:ascii="Symbol" w:hAnsi="Symbol" w:hint="default"/>
      </w:rPr>
    </w:lvl>
    <w:lvl w:ilvl="4" w:tplc="486A87CA" w:tentative="1">
      <w:start w:val="1"/>
      <w:numFmt w:val="bullet"/>
      <w:lvlText w:val="o"/>
      <w:lvlJc w:val="left"/>
      <w:pPr>
        <w:ind w:left="3600" w:hanging="360"/>
      </w:pPr>
      <w:rPr>
        <w:rFonts w:ascii="Courier New" w:hAnsi="Courier New" w:cs="Courier New" w:hint="default"/>
      </w:rPr>
    </w:lvl>
    <w:lvl w:ilvl="5" w:tplc="C4629A5A" w:tentative="1">
      <w:start w:val="1"/>
      <w:numFmt w:val="bullet"/>
      <w:lvlText w:val=""/>
      <w:lvlJc w:val="left"/>
      <w:pPr>
        <w:ind w:left="4320" w:hanging="360"/>
      </w:pPr>
      <w:rPr>
        <w:rFonts w:ascii="Wingdings" w:hAnsi="Wingdings" w:hint="default"/>
      </w:rPr>
    </w:lvl>
    <w:lvl w:ilvl="6" w:tplc="0738338E" w:tentative="1">
      <w:start w:val="1"/>
      <w:numFmt w:val="bullet"/>
      <w:lvlText w:val=""/>
      <w:lvlJc w:val="left"/>
      <w:pPr>
        <w:ind w:left="5040" w:hanging="360"/>
      </w:pPr>
      <w:rPr>
        <w:rFonts w:ascii="Symbol" w:hAnsi="Symbol" w:hint="default"/>
      </w:rPr>
    </w:lvl>
    <w:lvl w:ilvl="7" w:tplc="314A63C6" w:tentative="1">
      <w:start w:val="1"/>
      <w:numFmt w:val="bullet"/>
      <w:lvlText w:val="o"/>
      <w:lvlJc w:val="left"/>
      <w:pPr>
        <w:ind w:left="5760" w:hanging="360"/>
      </w:pPr>
      <w:rPr>
        <w:rFonts w:ascii="Courier New" w:hAnsi="Courier New" w:cs="Courier New" w:hint="default"/>
      </w:rPr>
    </w:lvl>
    <w:lvl w:ilvl="8" w:tplc="422E3900" w:tentative="1">
      <w:start w:val="1"/>
      <w:numFmt w:val="bullet"/>
      <w:lvlText w:val=""/>
      <w:lvlJc w:val="left"/>
      <w:pPr>
        <w:ind w:left="6480" w:hanging="360"/>
      </w:pPr>
      <w:rPr>
        <w:rFonts w:ascii="Wingdings" w:hAnsi="Wingdings" w:hint="default"/>
      </w:rPr>
    </w:lvl>
  </w:abstractNum>
  <w:abstractNum w:abstractNumId="8" w15:restartNumberingAfterBreak="0">
    <w:nsid w:val="492B4849"/>
    <w:multiLevelType w:val="hybridMultilevel"/>
    <w:tmpl w:val="C4826B58"/>
    <w:lvl w:ilvl="0" w:tplc="11044DE8">
      <w:start w:val="1"/>
      <w:numFmt w:val="bullet"/>
      <w:lvlText w:val=""/>
      <w:lvlJc w:val="left"/>
      <w:pPr>
        <w:ind w:left="720" w:hanging="360"/>
      </w:pPr>
      <w:rPr>
        <w:rFonts w:ascii="Symbol" w:hAnsi="Symbol" w:hint="default"/>
      </w:rPr>
    </w:lvl>
    <w:lvl w:ilvl="1" w:tplc="1CC62C24" w:tentative="1">
      <w:start w:val="1"/>
      <w:numFmt w:val="bullet"/>
      <w:lvlText w:val="o"/>
      <w:lvlJc w:val="left"/>
      <w:pPr>
        <w:ind w:left="1440" w:hanging="360"/>
      </w:pPr>
      <w:rPr>
        <w:rFonts w:ascii="Courier New" w:hAnsi="Courier New" w:cs="Courier New" w:hint="default"/>
      </w:rPr>
    </w:lvl>
    <w:lvl w:ilvl="2" w:tplc="CFBC1080" w:tentative="1">
      <w:start w:val="1"/>
      <w:numFmt w:val="bullet"/>
      <w:lvlText w:val=""/>
      <w:lvlJc w:val="left"/>
      <w:pPr>
        <w:ind w:left="2160" w:hanging="360"/>
      </w:pPr>
      <w:rPr>
        <w:rFonts w:ascii="Wingdings" w:hAnsi="Wingdings" w:hint="default"/>
      </w:rPr>
    </w:lvl>
    <w:lvl w:ilvl="3" w:tplc="46E650D2" w:tentative="1">
      <w:start w:val="1"/>
      <w:numFmt w:val="bullet"/>
      <w:lvlText w:val=""/>
      <w:lvlJc w:val="left"/>
      <w:pPr>
        <w:ind w:left="2880" w:hanging="360"/>
      </w:pPr>
      <w:rPr>
        <w:rFonts w:ascii="Symbol" w:hAnsi="Symbol" w:hint="default"/>
      </w:rPr>
    </w:lvl>
    <w:lvl w:ilvl="4" w:tplc="F8C09292" w:tentative="1">
      <w:start w:val="1"/>
      <w:numFmt w:val="bullet"/>
      <w:lvlText w:val="o"/>
      <w:lvlJc w:val="left"/>
      <w:pPr>
        <w:ind w:left="3600" w:hanging="360"/>
      </w:pPr>
      <w:rPr>
        <w:rFonts w:ascii="Courier New" w:hAnsi="Courier New" w:cs="Courier New" w:hint="default"/>
      </w:rPr>
    </w:lvl>
    <w:lvl w:ilvl="5" w:tplc="6A3028E4" w:tentative="1">
      <w:start w:val="1"/>
      <w:numFmt w:val="bullet"/>
      <w:lvlText w:val=""/>
      <w:lvlJc w:val="left"/>
      <w:pPr>
        <w:ind w:left="4320" w:hanging="360"/>
      </w:pPr>
      <w:rPr>
        <w:rFonts w:ascii="Wingdings" w:hAnsi="Wingdings" w:hint="default"/>
      </w:rPr>
    </w:lvl>
    <w:lvl w:ilvl="6" w:tplc="3FBA53E8" w:tentative="1">
      <w:start w:val="1"/>
      <w:numFmt w:val="bullet"/>
      <w:lvlText w:val=""/>
      <w:lvlJc w:val="left"/>
      <w:pPr>
        <w:ind w:left="5040" w:hanging="360"/>
      </w:pPr>
      <w:rPr>
        <w:rFonts w:ascii="Symbol" w:hAnsi="Symbol" w:hint="default"/>
      </w:rPr>
    </w:lvl>
    <w:lvl w:ilvl="7" w:tplc="47EEF43C" w:tentative="1">
      <w:start w:val="1"/>
      <w:numFmt w:val="bullet"/>
      <w:lvlText w:val="o"/>
      <w:lvlJc w:val="left"/>
      <w:pPr>
        <w:ind w:left="5760" w:hanging="360"/>
      </w:pPr>
      <w:rPr>
        <w:rFonts w:ascii="Courier New" w:hAnsi="Courier New" w:cs="Courier New" w:hint="default"/>
      </w:rPr>
    </w:lvl>
    <w:lvl w:ilvl="8" w:tplc="449C9DEC" w:tentative="1">
      <w:start w:val="1"/>
      <w:numFmt w:val="bullet"/>
      <w:lvlText w:val=""/>
      <w:lvlJc w:val="left"/>
      <w:pPr>
        <w:ind w:left="6480" w:hanging="360"/>
      </w:pPr>
      <w:rPr>
        <w:rFonts w:ascii="Wingdings" w:hAnsi="Wingdings" w:hint="default"/>
      </w:rPr>
    </w:lvl>
  </w:abstractNum>
  <w:abstractNum w:abstractNumId="9" w15:restartNumberingAfterBreak="0">
    <w:nsid w:val="53942AE4"/>
    <w:multiLevelType w:val="hybridMultilevel"/>
    <w:tmpl w:val="A3F20ECE"/>
    <w:lvl w:ilvl="0" w:tplc="E2AA3DB0">
      <w:start w:val="1"/>
      <w:numFmt w:val="decimal"/>
      <w:lvlText w:val="%1."/>
      <w:lvlJc w:val="left"/>
      <w:pPr>
        <w:ind w:left="720" w:hanging="360"/>
      </w:pPr>
      <w:rPr>
        <w:rFonts w:hint="default"/>
      </w:rPr>
    </w:lvl>
    <w:lvl w:ilvl="1" w:tplc="D7B0FA12">
      <w:start w:val="1"/>
      <w:numFmt w:val="lowerLetter"/>
      <w:lvlText w:val="%2."/>
      <w:lvlJc w:val="left"/>
      <w:pPr>
        <w:ind w:left="1440" w:hanging="360"/>
      </w:pPr>
    </w:lvl>
    <w:lvl w:ilvl="2" w:tplc="2A3CCC1C" w:tentative="1">
      <w:start w:val="1"/>
      <w:numFmt w:val="lowerRoman"/>
      <w:lvlText w:val="%3."/>
      <w:lvlJc w:val="right"/>
      <w:pPr>
        <w:ind w:left="2160" w:hanging="180"/>
      </w:pPr>
    </w:lvl>
    <w:lvl w:ilvl="3" w:tplc="D5549B66" w:tentative="1">
      <w:start w:val="1"/>
      <w:numFmt w:val="decimal"/>
      <w:lvlText w:val="%4."/>
      <w:lvlJc w:val="left"/>
      <w:pPr>
        <w:ind w:left="2880" w:hanging="360"/>
      </w:pPr>
    </w:lvl>
    <w:lvl w:ilvl="4" w:tplc="465A6B6C" w:tentative="1">
      <w:start w:val="1"/>
      <w:numFmt w:val="lowerLetter"/>
      <w:lvlText w:val="%5."/>
      <w:lvlJc w:val="left"/>
      <w:pPr>
        <w:ind w:left="3600" w:hanging="360"/>
      </w:pPr>
    </w:lvl>
    <w:lvl w:ilvl="5" w:tplc="872AD192" w:tentative="1">
      <w:start w:val="1"/>
      <w:numFmt w:val="lowerRoman"/>
      <w:lvlText w:val="%6."/>
      <w:lvlJc w:val="right"/>
      <w:pPr>
        <w:ind w:left="4320" w:hanging="180"/>
      </w:pPr>
    </w:lvl>
    <w:lvl w:ilvl="6" w:tplc="5228262A" w:tentative="1">
      <w:start w:val="1"/>
      <w:numFmt w:val="decimal"/>
      <w:lvlText w:val="%7."/>
      <w:lvlJc w:val="left"/>
      <w:pPr>
        <w:ind w:left="5040" w:hanging="360"/>
      </w:pPr>
    </w:lvl>
    <w:lvl w:ilvl="7" w:tplc="8D72B8AA" w:tentative="1">
      <w:start w:val="1"/>
      <w:numFmt w:val="lowerLetter"/>
      <w:lvlText w:val="%8."/>
      <w:lvlJc w:val="left"/>
      <w:pPr>
        <w:ind w:left="5760" w:hanging="360"/>
      </w:pPr>
    </w:lvl>
    <w:lvl w:ilvl="8" w:tplc="0110284A" w:tentative="1">
      <w:start w:val="1"/>
      <w:numFmt w:val="lowerRoman"/>
      <w:lvlText w:val="%9."/>
      <w:lvlJc w:val="right"/>
      <w:pPr>
        <w:ind w:left="6480" w:hanging="180"/>
      </w:pPr>
    </w:lvl>
  </w:abstractNum>
  <w:abstractNum w:abstractNumId="10" w15:restartNumberingAfterBreak="0">
    <w:nsid w:val="67086E5E"/>
    <w:multiLevelType w:val="hybridMultilevel"/>
    <w:tmpl w:val="A4C25A18"/>
    <w:lvl w:ilvl="0" w:tplc="A85EAA8E">
      <w:start w:val="1"/>
      <w:numFmt w:val="bullet"/>
      <w:lvlText w:val=""/>
      <w:lvlJc w:val="left"/>
      <w:pPr>
        <w:ind w:left="720" w:hanging="360"/>
      </w:pPr>
      <w:rPr>
        <w:rFonts w:ascii="Symbol" w:hAnsi="Symbol" w:hint="default"/>
      </w:rPr>
    </w:lvl>
    <w:lvl w:ilvl="1" w:tplc="AA38A5FE" w:tentative="1">
      <w:start w:val="1"/>
      <w:numFmt w:val="bullet"/>
      <w:lvlText w:val="o"/>
      <w:lvlJc w:val="left"/>
      <w:pPr>
        <w:ind w:left="1440" w:hanging="360"/>
      </w:pPr>
      <w:rPr>
        <w:rFonts w:ascii="Courier New" w:hAnsi="Courier New" w:hint="default"/>
      </w:rPr>
    </w:lvl>
    <w:lvl w:ilvl="2" w:tplc="7D467DFE" w:tentative="1">
      <w:start w:val="1"/>
      <w:numFmt w:val="bullet"/>
      <w:lvlText w:val=""/>
      <w:lvlJc w:val="left"/>
      <w:pPr>
        <w:ind w:left="2160" w:hanging="360"/>
      </w:pPr>
      <w:rPr>
        <w:rFonts w:ascii="Wingdings" w:hAnsi="Wingdings" w:hint="default"/>
      </w:rPr>
    </w:lvl>
    <w:lvl w:ilvl="3" w:tplc="14464832" w:tentative="1">
      <w:start w:val="1"/>
      <w:numFmt w:val="bullet"/>
      <w:lvlText w:val=""/>
      <w:lvlJc w:val="left"/>
      <w:pPr>
        <w:ind w:left="2880" w:hanging="360"/>
      </w:pPr>
      <w:rPr>
        <w:rFonts w:ascii="Symbol" w:hAnsi="Symbol" w:hint="default"/>
      </w:rPr>
    </w:lvl>
    <w:lvl w:ilvl="4" w:tplc="117C32C2" w:tentative="1">
      <w:start w:val="1"/>
      <w:numFmt w:val="bullet"/>
      <w:lvlText w:val="o"/>
      <w:lvlJc w:val="left"/>
      <w:pPr>
        <w:ind w:left="3600" w:hanging="360"/>
      </w:pPr>
      <w:rPr>
        <w:rFonts w:ascii="Courier New" w:hAnsi="Courier New" w:hint="default"/>
      </w:rPr>
    </w:lvl>
    <w:lvl w:ilvl="5" w:tplc="A7749074" w:tentative="1">
      <w:start w:val="1"/>
      <w:numFmt w:val="bullet"/>
      <w:lvlText w:val=""/>
      <w:lvlJc w:val="left"/>
      <w:pPr>
        <w:ind w:left="4320" w:hanging="360"/>
      </w:pPr>
      <w:rPr>
        <w:rFonts w:ascii="Wingdings" w:hAnsi="Wingdings" w:hint="default"/>
      </w:rPr>
    </w:lvl>
    <w:lvl w:ilvl="6" w:tplc="323EDF48" w:tentative="1">
      <w:start w:val="1"/>
      <w:numFmt w:val="bullet"/>
      <w:lvlText w:val=""/>
      <w:lvlJc w:val="left"/>
      <w:pPr>
        <w:ind w:left="5040" w:hanging="360"/>
      </w:pPr>
      <w:rPr>
        <w:rFonts w:ascii="Symbol" w:hAnsi="Symbol" w:hint="default"/>
      </w:rPr>
    </w:lvl>
    <w:lvl w:ilvl="7" w:tplc="5D7257AE" w:tentative="1">
      <w:start w:val="1"/>
      <w:numFmt w:val="bullet"/>
      <w:lvlText w:val="o"/>
      <w:lvlJc w:val="left"/>
      <w:pPr>
        <w:ind w:left="5760" w:hanging="360"/>
      </w:pPr>
      <w:rPr>
        <w:rFonts w:ascii="Courier New" w:hAnsi="Courier New" w:hint="default"/>
      </w:rPr>
    </w:lvl>
    <w:lvl w:ilvl="8" w:tplc="4AECBCA0" w:tentative="1">
      <w:start w:val="1"/>
      <w:numFmt w:val="bullet"/>
      <w:lvlText w:val=""/>
      <w:lvlJc w:val="left"/>
      <w:pPr>
        <w:ind w:left="6480" w:hanging="360"/>
      </w:pPr>
      <w:rPr>
        <w:rFonts w:ascii="Wingdings" w:hAnsi="Wingdings" w:hint="default"/>
      </w:rPr>
    </w:lvl>
  </w:abstractNum>
  <w:abstractNum w:abstractNumId="11" w15:restartNumberingAfterBreak="0">
    <w:nsid w:val="6DCC78C4"/>
    <w:multiLevelType w:val="hybridMultilevel"/>
    <w:tmpl w:val="A93A8466"/>
    <w:lvl w:ilvl="0" w:tplc="EB4EC578">
      <w:start w:val="1"/>
      <w:numFmt w:val="bullet"/>
      <w:lvlText w:val=""/>
      <w:lvlJc w:val="left"/>
      <w:pPr>
        <w:ind w:left="720" w:hanging="360"/>
      </w:pPr>
      <w:rPr>
        <w:rFonts w:ascii="Symbol" w:hAnsi="Symbol" w:hint="default"/>
      </w:rPr>
    </w:lvl>
    <w:lvl w:ilvl="1" w:tplc="FE7EC038" w:tentative="1">
      <w:start w:val="1"/>
      <w:numFmt w:val="bullet"/>
      <w:lvlText w:val="o"/>
      <w:lvlJc w:val="left"/>
      <w:pPr>
        <w:ind w:left="1440" w:hanging="360"/>
      </w:pPr>
      <w:rPr>
        <w:rFonts w:ascii="Courier New" w:hAnsi="Courier New" w:cs="Courier New" w:hint="default"/>
      </w:rPr>
    </w:lvl>
    <w:lvl w:ilvl="2" w:tplc="B150C970" w:tentative="1">
      <w:start w:val="1"/>
      <w:numFmt w:val="bullet"/>
      <w:lvlText w:val=""/>
      <w:lvlJc w:val="left"/>
      <w:pPr>
        <w:ind w:left="2160" w:hanging="360"/>
      </w:pPr>
      <w:rPr>
        <w:rFonts w:ascii="Wingdings" w:hAnsi="Wingdings" w:hint="default"/>
      </w:rPr>
    </w:lvl>
    <w:lvl w:ilvl="3" w:tplc="8042FFEE" w:tentative="1">
      <w:start w:val="1"/>
      <w:numFmt w:val="bullet"/>
      <w:lvlText w:val=""/>
      <w:lvlJc w:val="left"/>
      <w:pPr>
        <w:ind w:left="2880" w:hanging="360"/>
      </w:pPr>
      <w:rPr>
        <w:rFonts w:ascii="Symbol" w:hAnsi="Symbol" w:hint="default"/>
      </w:rPr>
    </w:lvl>
    <w:lvl w:ilvl="4" w:tplc="F7B8FCAE" w:tentative="1">
      <w:start w:val="1"/>
      <w:numFmt w:val="bullet"/>
      <w:lvlText w:val="o"/>
      <w:lvlJc w:val="left"/>
      <w:pPr>
        <w:ind w:left="3600" w:hanging="360"/>
      </w:pPr>
      <w:rPr>
        <w:rFonts w:ascii="Courier New" w:hAnsi="Courier New" w:cs="Courier New" w:hint="default"/>
      </w:rPr>
    </w:lvl>
    <w:lvl w:ilvl="5" w:tplc="38F21278" w:tentative="1">
      <w:start w:val="1"/>
      <w:numFmt w:val="bullet"/>
      <w:lvlText w:val=""/>
      <w:lvlJc w:val="left"/>
      <w:pPr>
        <w:ind w:left="4320" w:hanging="360"/>
      </w:pPr>
      <w:rPr>
        <w:rFonts w:ascii="Wingdings" w:hAnsi="Wingdings" w:hint="default"/>
      </w:rPr>
    </w:lvl>
    <w:lvl w:ilvl="6" w:tplc="0BDC47BA" w:tentative="1">
      <w:start w:val="1"/>
      <w:numFmt w:val="bullet"/>
      <w:lvlText w:val=""/>
      <w:lvlJc w:val="left"/>
      <w:pPr>
        <w:ind w:left="5040" w:hanging="360"/>
      </w:pPr>
      <w:rPr>
        <w:rFonts w:ascii="Symbol" w:hAnsi="Symbol" w:hint="default"/>
      </w:rPr>
    </w:lvl>
    <w:lvl w:ilvl="7" w:tplc="3CAABC68" w:tentative="1">
      <w:start w:val="1"/>
      <w:numFmt w:val="bullet"/>
      <w:lvlText w:val="o"/>
      <w:lvlJc w:val="left"/>
      <w:pPr>
        <w:ind w:left="5760" w:hanging="360"/>
      </w:pPr>
      <w:rPr>
        <w:rFonts w:ascii="Courier New" w:hAnsi="Courier New" w:cs="Courier New" w:hint="default"/>
      </w:rPr>
    </w:lvl>
    <w:lvl w:ilvl="8" w:tplc="6010E0DA" w:tentative="1">
      <w:start w:val="1"/>
      <w:numFmt w:val="bullet"/>
      <w:lvlText w:val=""/>
      <w:lvlJc w:val="left"/>
      <w:pPr>
        <w:ind w:left="6480" w:hanging="360"/>
      </w:pPr>
      <w:rPr>
        <w:rFonts w:ascii="Wingdings" w:hAnsi="Wingdings" w:hint="default"/>
      </w:rPr>
    </w:lvl>
  </w:abstractNum>
  <w:abstractNum w:abstractNumId="12" w15:restartNumberingAfterBreak="0">
    <w:nsid w:val="6E3C4316"/>
    <w:multiLevelType w:val="hybridMultilevel"/>
    <w:tmpl w:val="AF887E86"/>
    <w:lvl w:ilvl="0" w:tplc="54360BEA">
      <w:start w:val="1"/>
      <w:numFmt w:val="bullet"/>
      <w:lvlText w:val=""/>
      <w:lvlJc w:val="left"/>
      <w:pPr>
        <w:ind w:left="720" w:hanging="360"/>
      </w:pPr>
      <w:rPr>
        <w:rFonts w:ascii="Symbol" w:hAnsi="Symbol" w:hint="default"/>
      </w:rPr>
    </w:lvl>
    <w:lvl w:ilvl="1" w:tplc="6DF4C1BC" w:tentative="1">
      <w:start w:val="1"/>
      <w:numFmt w:val="bullet"/>
      <w:lvlText w:val="o"/>
      <w:lvlJc w:val="left"/>
      <w:pPr>
        <w:ind w:left="1440" w:hanging="360"/>
      </w:pPr>
      <w:rPr>
        <w:rFonts w:ascii="Courier New" w:hAnsi="Courier New" w:cs="Courier New" w:hint="default"/>
      </w:rPr>
    </w:lvl>
    <w:lvl w:ilvl="2" w:tplc="C8D64084" w:tentative="1">
      <w:start w:val="1"/>
      <w:numFmt w:val="bullet"/>
      <w:lvlText w:val=""/>
      <w:lvlJc w:val="left"/>
      <w:pPr>
        <w:ind w:left="2160" w:hanging="360"/>
      </w:pPr>
      <w:rPr>
        <w:rFonts w:ascii="Wingdings" w:hAnsi="Wingdings" w:hint="default"/>
      </w:rPr>
    </w:lvl>
    <w:lvl w:ilvl="3" w:tplc="5662454C" w:tentative="1">
      <w:start w:val="1"/>
      <w:numFmt w:val="bullet"/>
      <w:lvlText w:val=""/>
      <w:lvlJc w:val="left"/>
      <w:pPr>
        <w:ind w:left="2880" w:hanging="360"/>
      </w:pPr>
      <w:rPr>
        <w:rFonts w:ascii="Symbol" w:hAnsi="Symbol" w:hint="default"/>
      </w:rPr>
    </w:lvl>
    <w:lvl w:ilvl="4" w:tplc="E2EAC644" w:tentative="1">
      <w:start w:val="1"/>
      <w:numFmt w:val="bullet"/>
      <w:lvlText w:val="o"/>
      <w:lvlJc w:val="left"/>
      <w:pPr>
        <w:ind w:left="3600" w:hanging="360"/>
      </w:pPr>
      <w:rPr>
        <w:rFonts w:ascii="Courier New" w:hAnsi="Courier New" w:cs="Courier New" w:hint="default"/>
      </w:rPr>
    </w:lvl>
    <w:lvl w:ilvl="5" w:tplc="99FE446C" w:tentative="1">
      <w:start w:val="1"/>
      <w:numFmt w:val="bullet"/>
      <w:lvlText w:val=""/>
      <w:lvlJc w:val="left"/>
      <w:pPr>
        <w:ind w:left="4320" w:hanging="360"/>
      </w:pPr>
      <w:rPr>
        <w:rFonts w:ascii="Wingdings" w:hAnsi="Wingdings" w:hint="default"/>
      </w:rPr>
    </w:lvl>
    <w:lvl w:ilvl="6" w:tplc="59687278" w:tentative="1">
      <w:start w:val="1"/>
      <w:numFmt w:val="bullet"/>
      <w:lvlText w:val=""/>
      <w:lvlJc w:val="left"/>
      <w:pPr>
        <w:ind w:left="5040" w:hanging="360"/>
      </w:pPr>
      <w:rPr>
        <w:rFonts w:ascii="Symbol" w:hAnsi="Symbol" w:hint="default"/>
      </w:rPr>
    </w:lvl>
    <w:lvl w:ilvl="7" w:tplc="CCC8AF98" w:tentative="1">
      <w:start w:val="1"/>
      <w:numFmt w:val="bullet"/>
      <w:lvlText w:val="o"/>
      <w:lvlJc w:val="left"/>
      <w:pPr>
        <w:ind w:left="5760" w:hanging="360"/>
      </w:pPr>
      <w:rPr>
        <w:rFonts w:ascii="Courier New" w:hAnsi="Courier New" w:cs="Courier New" w:hint="default"/>
      </w:rPr>
    </w:lvl>
    <w:lvl w:ilvl="8" w:tplc="FCEEFC3E" w:tentative="1">
      <w:start w:val="1"/>
      <w:numFmt w:val="bullet"/>
      <w:lvlText w:val=""/>
      <w:lvlJc w:val="left"/>
      <w:pPr>
        <w:ind w:left="6480" w:hanging="360"/>
      </w:pPr>
      <w:rPr>
        <w:rFonts w:ascii="Wingdings" w:hAnsi="Wingdings" w:hint="default"/>
      </w:rPr>
    </w:lvl>
  </w:abstractNum>
  <w:abstractNum w:abstractNumId="13" w15:restartNumberingAfterBreak="0">
    <w:nsid w:val="7827474E"/>
    <w:multiLevelType w:val="hybridMultilevel"/>
    <w:tmpl w:val="8F3EC150"/>
    <w:lvl w:ilvl="0" w:tplc="78106620">
      <w:start w:val="1"/>
      <w:numFmt w:val="bullet"/>
      <w:lvlText w:val=""/>
      <w:lvlJc w:val="left"/>
      <w:pPr>
        <w:ind w:left="720" w:hanging="360"/>
      </w:pPr>
      <w:rPr>
        <w:rFonts w:ascii="Symbol" w:hAnsi="Symbol" w:hint="default"/>
      </w:rPr>
    </w:lvl>
    <w:lvl w:ilvl="1" w:tplc="78106112" w:tentative="1">
      <w:start w:val="1"/>
      <w:numFmt w:val="bullet"/>
      <w:lvlText w:val="o"/>
      <w:lvlJc w:val="left"/>
      <w:pPr>
        <w:ind w:left="1440" w:hanging="360"/>
      </w:pPr>
      <w:rPr>
        <w:rFonts w:ascii="Courier New" w:hAnsi="Courier New" w:cs="Courier New" w:hint="default"/>
      </w:rPr>
    </w:lvl>
    <w:lvl w:ilvl="2" w:tplc="59C66228" w:tentative="1">
      <w:start w:val="1"/>
      <w:numFmt w:val="bullet"/>
      <w:lvlText w:val=""/>
      <w:lvlJc w:val="left"/>
      <w:pPr>
        <w:ind w:left="2160" w:hanging="360"/>
      </w:pPr>
      <w:rPr>
        <w:rFonts w:ascii="Wingdings" w:hAnsi="Wingdings" w:hint="default"/>
      </w:rPr>
    </w:lvl>
    <w:lvl w:ilvl="3" w:tplc="FAD0938A" w:tentative="1">
      <w:start w:val="1"/>
      <w:numFmt w:val="bullet"/>
      <w:lvlText w:val=""/>
      <w:lvlJc w:val="left"/>
      <w:pPr>
        <w:ind w:left="2880" w:hanging="360"/>
      </w:pPr>
      <w:rPr>
        <w:rFonts w:ascii="Symbol" w:hAnsi="Symbol" w:hint="default"/>
      </w:rPr>
    </w:lvl>
    <w:lvl w:ilvl="4" w:tplc="A77CC2B6" w:tentative="1">
      <w:start w:val="1"/>
      <w:numFmt w:val="bullet"/>
      <w:lvlText w:val="o"/>
      <w:lvlJc w:val="left"/>
      <w:pPr>
        <w:ind w:left="3600" w:hanging="360"/>
      </w:pPr>
      <w:rPr>
        <w:rFonts w:ascii="Courier New" w:hAnsi="Courier New" w:cs="Courier New" w:hint="default"/>
      </w:rPr>
    </w:lvl>
    <w:lvl w:ilvl="5" w:tplc="5CD85AB8" w:tentative="1">
      <w:start w:val="1"/>
      <w:numFmt w:val="bullet"/>
      <w:lvlText w:val=""/>
      <w:lvlJc w:val="left"/>
      <w:pPr>
        <w:ind w:left="4320" w:hanging="360"/>
      </w:pPr>
      <w:rPr>
        <w:rFonts w:ascii="Wingdings" w:hAnsi="Wingdings" w:hint="default"/>
      </w:rPr>
    </w:lvl>
    <w:lvl w:ilvl="6" w:tplc="AD9A9CE4" w:tentative="1">
      <w:start w:val="1"/>
      <w:numFmt w:val="bullet"/>
      <w:lvlText w:val=""/>
      <w:lvlJc w:val="left"/>
      <w:pPr>
        <w:ind w:left="5040" w:hanging="360"/>
      </w:pPr>
      <w:rPr>
        <w:rFonts w:ascii="Symbol" w:hAnsi="Symbol" w:hint="default"/>
      </w:rPr>
    </w:lvl>
    <w:lvl w:ilvl="7" w:tplc="5B0C2CE4" w:tentative="1">
      <w:start w:val="1"/>
      <w:numFmt w:val="bullet"/>
      <w:lvlText w:val="o"/>
      <w:lvlJc w:val="left"/>
      <w:pPr>
        <w:ind w:left="5760" w:hanging="360"/>
      </w:pPr>
      <w:rPr>
        <w:rFonts w:ascii="Courier New" w:hAnsi="Courier New" w:cs="Courier New" w:hint="default"/>
      </w:rPr>
    </w:lvl>
    <w:lvl w:ilvl="8" w:tplc="AB1241FA" w:tentative="1">
      <w:start w:val="1"/>
      <w:numFmt w:val="bullet"/>
      <w:lvlText w:val=""/>
      <w:lvlJc w:val="left"/>
      <w:pPr>
        <w:ind w:left="6480" w:hanging="360"/>
      </w:pPr>
      <w:rPr>
        <w:rFonts w:ascii="Wingdings" w:hAnsi="Wingdings" w:hint="default"/>
      </w:rPr>
    </w:lvl>
  </w:abstractNum>
  <w:abstractNum w:abstractNumId="14" w15:restartNumberingAfterBreak="0">
    <w:nsid w:val="7D477150"/>
    <w:multiLevelType w:val="hybridMultilevel"/>
    <w:tmpl w:val="9E1ADE16"/>
    <w:lvl w:ilvl="0" w:tplc="E7845994">
      <w:start w:val="1"/>
      <w:numFmt w:val="bullet"/>
      <w:lvlText w:val=""/>
      <w:lvlJc w:val="left"/>
      <w:pPr>
        <w:ind w:left="720" w:hanging="360"/>
      </w:pPr>
      <w:rPr>
        <w:rFonts w:ascii="Symbol" w:hAnsi="Symbol" w:hint="default"/>
      </w:rPr>
    </w:lvl>
    <w:lvl w:ilvl="1" w:tplc="F0429566" w:tentative="1">
      <w:start w:val="1"/>
      <w:numFmt w:val="bullet"/>
      <w:lvlText w:val="o"/>
      <w:lvlJc w:val="left"/>
      <w:pPr>
        <w:ind w:left="1440" w:hanging="360"/>
      </w:pPr>
      <w:rPr>
        <w:rFonts w:ascii="Courier New" w:hAnsi="Courier New" w:cs="Courier New" w:hint="default"/>
      </w:rPr>
    </w:lvl>
    <w:lvl w:ilvl="2" w:tplc="CF14AA7E" w:tentative="1">
      <w:start w:val="1"/>
      <w:numFmt w:val="bullet"/>
      <w:lvlText w:val=""/>
      <w:lvlJc w:val="left"/>
      <w:pPr>
        <w:ind w:left="2160" w:hanging="360"/>
      </w:pPr>
      <w:rPr>
        <w:rFonts w:ascii="Wingdings" w:hAnsi="Wingdings" w:hint="default"/>
      </w:rPr>
    </w:lvl>
    <w:lvl w:ilvl="3" w:tplc="3D6828A0" w:tentative="1">
      <w:start w:val="1"/>
      <w:numFmt w:val="bullet"/>
      <w:lvlText w:val=""/>
      <w:lvlJc w:val="left"/>
      <w:pPr>
        <w:ind w:left="2880" w:hanging="360"/>
      </w:pPr>
      <w:rPr>
        <w:rFonts w:ascii="Symbol" w:hAnsi="Symbol" w:hint="default"/>
      </w:rPr>
    </w:lvl>
    <w:lvl w:ilvl="4" w:tplc="E000FBD4" w:tentative="1">
      <w:start w:val="1"/>
      <w:numFmt w:val="bullet"/>
      <w:lvlText w:val="o"/>
      <w:lvlJc w:val="left"/>
      <w:pPr>
        <w:ind w:left="3600" w:hanging="360"/>
      </w:pPr>
      <w:rPr>
        <w:rFonts w:ascii="Courier New" w:hAnsi="Courier New" w:cs="Courier New" w:hint="default"/>
      </w:rPr>
    </w:lvl>
    <w:lvl w:ilvl="5" w:tplc="8C7CE7A0" w:tentative="1">
      <w:start w:val="1"/>
      <w:numFmt w:val="bullet"/>
      <w:lvlText w:val=""/>
      <w:lvlJc w:val="left"/>
      <w:pPr>
        <w:ind w:left="4320" w:hanging="360"/>
      </w:pPr>
      <w:rPr>
        <w:rFonts w:ascii="Wingdings" w:hAnsi="Wingdings" w:hint="default"/>
      </w:rPr>
    </w:lvl>
    <w:lvl w:ilvl="6" w:tplc="9A3C7B8A" w:tentative="1">
      <w:start w:val="1"/>
      <w:numFmt w:val="bullet"/>
      <w:lvlText w:val=""/>
      <w:lvlJc w:val="left"/>
      <w:pPr>
        <w:ind w:left="5040" w:hanging="360"/>
      </w:pPr>
      <w:rPr>
        <w:rFonts w:ascii="Symbol" w:hAnsi="Symbol" w:hint="default"/>
      </w:rPr>
    </w:lvl>
    <w:lvl w:ilvl="7" w:tplc="D110F156" w:tentative="1">
      <w:start w:val="1"/>
      <w:numFmt w:val="bullet"/>
      <w:lvlText w:val="o"/>
      <w:lvlJc w:val="left"/>
      <w:pPr>
        <w:ind w:left="5760" w:hanging="360"/>
      </w:pPr>
      <w:rPr>
        <w:rFonts w:ascii="Courier New" w:hAnsi="Courier New" w:cs="Courier New" w:hint="default"/>
      </w:rPr>
    </w:lvl>
    <w:lvl w:ilvl="8" w:tplc="352C5B86" w:tentative="1">
      <w:start w:val="1"/>
      <w:numFmt w:val="bullet"/>
      <w:lvlText w:val=""/>
      <w:lvlJc w:val="left"/>
      <w:pPr>
        <w:ind w:left="6480" w:hanging="360"/>
      </w:pPr>
      <w:rPr>
        <w:rFonts w:ascii="Wingdings" w:hAnsi="Wingdings" w:hint="default"/>
      </w:rPr>
    </w:lvl>
  </w:abstractNum>
  <w:num w:numId="1">
    <w:abstractNumId w:val="9"/>
  </w:num>
  <w:num w:numId="2">
    <w:abstractNumId w:val="12"/>
  </w:num>
  <w:num w:numId="3">
    <w:abstractNumId w:val="6"/>
  </w:num>
  <w:num w:numId="4">
    <w:abstractNumId w:val="10"/>
  </w:num>
  <w:num w:numId="5">
    <w:abstractNumId w:val="0"/>
  </w:num>
  <w:num w:numId="6">
    <w:abstractNumId w:val="2"/>
  </w:num>
  <w:num w:numId="7">
    <w:abstractNumId w:val="5"/>
  </w:num>
  <w:num w:numId="8">
    <w:abstractNumId w:val="4"/>
  </w:num>
  <w:num w:numId="9">
    <w:abstractNumId w:val="3"/>
  </w:num>
  <w:num w:numId="10">
    <w:abstractNumId w:val="7"/>
  </w:num>
  <w:num w:numId="11">
    <w:abstractNumId w:val="13"/>
  </w:num>
  <w:num w:numId="12">
    <w:abstractNumId w:val="1"/>
  </w:num>
  <w:num w:numId="13">
    <w:abstractNumId w:val="11"/>
  </w:num>
  <w:num w:numId="14">
    <w:abstractNumId w:val="14"/>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2E67"/>
    <w:rsid w:val="000233B9"/>
    <w:rsid w:val="00030FCE"/>
    <w:rsid w:val="00033B40"/>
    <w:rsid w:val="00036741"/>
    <w:rsid w:val="00060C06"/>
    <w:rsid w:val="00075706"/>
    <w:rsid w:val="00081188"/>
    <w:rsid w:val="000824FF"/>
    <w:rsid w:val="000910E8"/>
    <w:rsid w:val="000A1B95"/>
    <w:rsid w:val="000A790D"/>
    <w:rsid w:val="000B415C"/>
    <w:rsid w:val="000C0B72"/>
    <w:rsid w:val="000C7952"/>
    <w:rsid w:val="000D2682"/>
    <w:rsid w:val="000D62FC"/>
    <w:rsid w:val="000E2F6D"/>
    <w:rsid w:val="000E51C3"/>
    <w:rsid w:val="0010342E"/>
    <w:rsid w:val="00112E5E"/>
    <w:rsid w:val="00115BA9"/>
    <w:rsid w:val="00127B5D"/>
    <w:rsid w:val="00136711"/>
    <w:rsid w:val="0016781C"/>
    <w:rsid w:val="00191E40"/>
    <w:rsid w:val="00194D66"/>
    <w:rsid w:val="0019597A"/>
    <w:rsid w:val="001A0F69"/>
    <w:rsid w:val="001A3B42"/>
    <w:rsid w:val="001B314C"/>
    <w:rsid w:val="001C3247"/>
    <w:rsid w:val="001D6954"/>
    <w:rsid w:val="001D7A68"/>
    <w:rsid w:val="001E392B"/>
    <w:rsid w:val="001E63E0"/>
    <w:rsid w:val="001F4B24"/>
    <w:rsid w:val="00225153"/>
    <w:rsid w:val="0024261B"/>
    <w:rsid w:val="00252E9C"/>
    <w:rsid w:val="00253D2D"/>
    <w:rsid w:val="002560FC"/>
    <w:rsid w:val="002703F4"/>
    <w:rsid w:val="00280562"/>
    <w:rsid w:val="00284FDA"/>
    <w:rsid w:val="00290DA6"/>
    <w:rsid w:val="00291902"/>
    <w:rsid w:val="00292F64"/>
    <w:rsid w:val="002A285E"/>
    <w:rsid w:val="002C63D5"/>
    <w:rsid w:val="002C7283"/>
    <w:rsid w:val="002D3892"/>
    <w:rsid w:val="003039CF"/>
    <w:rsid w:val="003041F3"/>
    <w:rsid w:val="0031012A"/>
    <w:rsid w:val="00311BEA"/>
    <w:rsid w:val="0031249D"/>
    <w:rsid w:val="00315552"/>
    <w:rsid w:val="00322920"/>
    <w:rsid w:val="00332C45"/>
    <w:rsid w:val="003406E6"/>
    <w:rsid w:val="00344F73"/>
    <w:rsid w:val="00361D25"/>
    <w:rsid w:val="00377B2C"/>
    <w:rsid w:val="00383A36"/>
    <w:rsid w:val="003974D0"/>
    <w:rsid w:val="003B3A5B"/>
    <w:rsid w:val="003D419B"/>
    <w:rsid w:val="003E0BC9"/>
    <w:rsid w:val="003F106C"/>
    <w:rsid w:val="003F34AE"/>
    <w:rsid w:val="003F5AA7"/>
    <w:rsid w:val="00404A1A"/>
    <w:rsid w:val="0041641F"/>
    <w:rsid w:val="0042542E"/>
    <w:rsid w:val="0043349D"/>
    <w:rsid w:val="00441AD7"/>
    <w:rsid w:val="00444C56"/>
    <w:rsid w:val="00447033"/>
    <w:rsid w:val="00447298"/>
    <w:rsid w:val="00455BFE"/>
    <w:rsid w:val="00457202"/>
    <w:rsid w:val="00463D69"/>
    <w:rsid w:val="00472081"/>
    <w:rsid w:val="0047609C"/>
    <w:rsid w:val="0048354B"/>
    <w:rsid w:val="0048420C"/>
    <w:rsid w:val="004931F4"/>
    <w:rsid w:val="004B0D12"/>
    <w:rsid w:val="004B5A06"/>
    <w:rsid w:val="004C47C5"/>
    <w:rsid w:val="004C7A70"/>
    <w:rsid w:val="004D6260"/>
    <w:rsid w:val="004D6A04"/>
    <w:rsid w:val="004E60CE"/>
    <w:rsid w:val="004F5B34"/>
    <w:rsid w:val="00500DD5"/>
    <w:rsid w:val="00507DAD"/>
    <w:rsid w:val="005121AB"/>
    <w:rsid w:val="00521CD1"/>
    <w:rsid w:val="00531C6E"/>
    <w:rsid w:val="00532BBA"/>
    <w:rsid w:val="005330C6"/>
    <w:rsid w:val="005343E7"/>
    <w:rsid w:val="00534532"/>
    <w:rsid w:val="00535E17"/>
    <w:rsid w:val="005474BB"/>
    <w:rsid w:val="00551413"/>
    <w:rsid w:val="00556655"/>
    <w:rsid w:val="0055769B"/>
    <w:rsid w:val="00562076"/>
    <w:rsid w:val="00564AFD"/>
    <w:rsid w:val="005957D5"/>
    <w:rsid w:val="005A7916"/>
    <w:rsid w:val="005D2665"/>
    <w:rsid w:val="005D5DE1"/>
    <w:rsid w:val="005F2E67"/>
    <w:rsid w:val="006031B5"/>
    <w:rsid w:val="00622BE6"/>
    <w:rsid w:val="00623891"/>
    <w:rsid w:val="00625828"/>
    <w:rsid w:val="00636321"/>
    <w:rsid w:val="00653383"/>
    <w:rsid w:val="006544FD"/>
    <w:rsid w:val="0065735D"/>
    <w:rsid w:val="006642B2"/>
    <w:rsid w:val="00667DDC"/>
    <w:rsid w:val="00667E3A"/>
    <w:rsid w:val="006A4561"/>
    <w:rsid w:val="006A4614"/>
    <w:rsid w:val="006A5A2F"/>
    <w:rsid w:val="006A64CC"/>
    <w:rsid w:val="006A6E8B"/>
    <w:rsid w:val="006B3786"/>
    <w:rsid w:val="006C0826"/>
    <w:rsid w:val="006D0A2A"/>
    <w:rsid w:val="006E539C"/>
    <w:rsid w:val="006E5B11"/>
    <w:rsid w:val="006E6C75"/>
    <w:rsid w:val="006F01F8"/>
    <w:rsid w:val="006F634B"/>
    <w:rsid w:val="00704BB9"/>
    <w:rsid w:val="007117C1"/>
    <w:rsid w:val="00720AD4"/>
    <w:rsid w:val="007255FB"/>
    <w:rsid w:val="007625EC"/>
    <w:rsid w:val="0077440B"/>
    <w:rsid w:val="0078380B"/>
    <w:rsid w:val="00784B4E"/>
    <w:rsid w:val="00786884"/>
    <w:rsid w:val="007A3661"/>
    <w:rsid w:val="007A7B08"/>
    <w:rsid w:val="007C18EB"/>
    <w:rsid w:val="007D21FA"/>
    <w:rsid w:val="007D6384"/>
    <w:rsid w:val="00810FA0"/>
    <w:rsid w:val="00821077"/>
    <w:rsid w:val="008220DD"/>
    <w:rsid w:val="00833A11"/>
    <w:rsid w:val="00833E92"/>
    <w:rsid w:val="00851B88"/>
    <w:rsid w:val="00856C46"/>
    <w:rsid w:val="0086524C"/>
    <w:rsid w:val="008A628D"/>
    <w:rsid w:val="008A7B4D"/>
    <w:rsid w:val="008D3FE9"/>
    <w:rsid w:val="008D77AF"/>
    <w:rsid w:val="008E08F1"/>
    <w:rsid w:val="008E520E"/>
    <w:rsid w:val="008E5750"/>
    <w:rsid w:val="008F6A17"/>
    <w:rsid w:val="00904B32"/>
    <w:rsid w:val="00907236"/>
    <w:rsid w:val="00915E7E"/>
    <w:rsid w:val="00922299"/>
    <w:rsid w:val="0092555E"/>
    <w:rsid w:val="00931C11"/>
    <w:rsid w:val="00940EA8"/>
    <w:rsid w:val="009424DD"/>
    <w:rsid w:val="009509D1"/>
    <w:rsid w:val="009514F0"/>
    <w:rsid w:val="00952F2F"/>
    <w:rsid w:val="0095762E"/>
    <w:rsid w:val="00961F8C"/>
    <w:rsid w:val="009A09BF"/>
    <w:rsid w:val="009A37D4"/>
    <w:rsid w:val="009B1F79"/>
    <w:rsid w:val="009B2FB3"/>
    <w:rsid w:val="009C3985"/>
    <w:rsid w:val="009E597D"/>
    <w:rsid w:val="009F381F"/>
    <w:rsid w:val="00A0696A"/>
    <w:rsid w:val="00A07853"/>
    <w:rsid w:val="00A12F1D"/>
    <w:rsid w:val="00A2132A"/>
    <w:rsid w:val="00A2739A"/>
    <w:rsid w:val="00A313F8"/>
    <w:rsid w:val="00A415BC"/>
    <w:rsid w:val="00A43951"/>
    <w:rsid w:val="00A43C21"/>
    <w:rsid w:val="00A47E03"/>
    <w:rsid w:val="00A54380"/>
    <w:rsid w:val="00A83866"/>
    <w:rsid w:val="00A851A2"/>
    <w:rsid w:val="00A94526"/>
    <w:rsid w:val="00AB686C"/>
    <w:rsid w:val="00AC5EE0"/>
    <w:rsid w:val="00AD499B"/>
    <w:rsid w:val="00AD515F"/>
    <w:rsid w:val="00AE0B8A"/>
    <w:rsid w:val="00AF1834"/>
    <w:rsid w:val="00AF2CDE"/>
    <w:rsid w:val="00AF342E"/>
    <w:rsid w:val="00AF6022"/>
    <w:rsid w:val="00B03B6F"/>
    <w:rsid w:val="00B03E0A"/>
    <w:rsid w:val="00B133B5"/>
    <w:rsid w:val="00B602FF"/>
    <w:rsid w:val="00B63B89"/>
    <w:rsid w:val="00B66293"/>
    <w:rsid w:val="00B77D22"/>
    <w:rsid w:val="00B81715"/>
    <w:rsid w:val="00B87053"/>
    <w:rsid w:val="00B8793B"/>
    <w:rsid w:val="00BA5575"/>
    <w:rsid w:val="00BB0D33"/>
    <w:rsid w:val="00BB14F4"/>
    <w:rsid w:val="00BB6916"/>
    <w:rsid w:val="00BD23DF"/>
    <w:rsid w:val="00BD4F59"/>
    <w:rsid w:val="00BF4F20"/>
    <w:rsid w:val="00BF6436"/>
    <w:rsid w:val="00C037D5"/>
    <w:rsid w:val="00C13E6E"/>
    <w:rsid w:val="00C246A2"/>
    <w:rsid w:val="00C24D05"/>
    <w:rsid w:val="00C338A0"/>
    <w:rsid w:val="00C3449C"/>
    <w:rsid w:val="00C35071"/>
    <w:rsid w:val="00C37E43"/>
    <w:rsid w:val="00C37F2F"/>
    <w:rsid w:val="00C50862"/>
    <w:rsid w:val="00C60847"/>
    <w:rsid w:val="00C64B4A"/>
    <w:rsid w:val="00C66927"/>
    <w:rsid w:val="00C706BE"/>
    <w:rsid w:val="00C8414B"/>
    <w:rsid w:val="00C854EF"/>
    <w:rsid w:val="00C91290"/>
    <w:rsid w:val="00CB3CD8"/>
    <w:rsid w:val="00CD18DB"/>
    <w:rsid w:val="00CD3B5C"/>
    <w:rsid w:val="00D06C2E"/>
    <w:rsid w:val="00D366C5"/>
    <w:rsid w:val="00D37663"/>
    <w:rsid w:val="00D40246"/>
    <w:rsid w:val="00D41A7A"/>
    <w:rsid w:val="00D44B76"/>
    <w:rsid w:val="00D51201"/>
    <w:rsid w:val="00D60972"/>
    <w:rsid w:val="00D658B3"/>
    <w:rsid w:val="00D72996"/>
    <w:rsid w:val="00DA1D46"/>
    <w:rsid w:val="00DB0B9F"/>
    <w:rsid w:val="00DC2519"/>
    <w:rsid w:val="00DD1179"/>
    <w:rsid w:val="00DE6B1F"/>
    <w:rsid w:val="00DF5007"/>
    <w:rsid w:val="00E04805"/>
    <w:rsid w:val="00E17F56"/>
    <w:rsid w:val="00E2255E"/>
    <w:rsid w:val="00E279B4"/>
    <w:rsid w:val="00E45859"/>
    <w:rsid w:val="00E53521"/>
    <w:rsid w:val="00E57B3A"/>
    <w:rsid w:val="00E640AE"/>
    <w:rsid w:val="00E6659A"/>
    <w:rsid w:val="00E74F15"/>
    <w:rsid w:val="00E83029"/>
    <w:rsid w:val="00EB4DB3"/>
    <w:rsid w:val="00EB5102"/>
    <w:rsid w:val="00EB7F00"/>
    <w:rsid w:val="00ED56E3"/>
    <w:rsid w:val="00EE3E7A"/>
    <w:rsid w:val="00F12BD2"/>
    <w:rsid w:val="00F26FE7"/>
    <w:rsid w:val="00F27057"/>
    <w:rsid w:val="00F32CBD"/>
    <w:rsid w:val="00F32F18"/>
    <w:rsid w:val="00F45937"/>
    <w:rsid w:val="00F55D96"/>
    <w:rsid w:val="00F85B4A"/>
    <w:rsid w:val="00F86933"/>
    <w:rsid w:val="00F9039A"/>
    <w:rsid w:val="00F907DA"/>
    <w:rsid w:val="00FB77E6"/>
    <w:rsid w:val="00FB7FD7"/>
    <w:rsid w:val="00FC27D1"/>
    <w:rsid w:val="00FD6067"/>
    <w:rsid w:val="00FF2A25"/>
    <w:rsid w:val="00FF56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FAC29AC"/>
  <w14:defaultImageDpi w14:val="32767"/>
  <w15:chartTrackingRefBased/>
  <w15:docId w15:val="{C7BC9126-82FE-AC4F-9A83-8BEB2C9FBA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330C6"/>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5330C6"/>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5F2E67"/>
    <w:rPr>
      <w:rFonts w:ascii="Verdana" w:eastAsia="Times New Roman" w:hAnsi="Verdana" w:cs="Times New Roman"/>
      <w:color w:val="808080"/>
      <w:sz w:val="22"/>
      <w:szCs w:val="20"/>
      <w:lang w:val="en-GB"/>
    </w:rPr>
  </w:style>
  <w:style w:type="character" w:customStyle="1" w:styleId="BodyTextChar">
    <w:name w:val="Body Text Char"/>
    <w:basedOn w:val="DefaultParagraphFont"/>
    <w:link w:val="BodyText"/>
    <w:rsid w:val="005F2E67"/>
    <w:rPr>
      <w:rFonts w:ascii="Verdana" w:eastAsia="Times New Roman" w:hAnsi="Verdana" w:cs="Times New Roman"/>
      <w:color w:val="808080"/>
      <w:sz w:val="22"/>
      <w:szCs w:val="20"/>
      <w:lang w:val="en-GB"/>
    </w:rPr>
  </w:style>
  <w:style w:type="character" w:styleId="Hyperlink">
    <w:name w:val="Hyperlink"/>
    <w:basedOn w:val="DefaultParagraphFont"/>
    <w:uiPriority w:val="99"/>
    <w:unhideWhenUsed/>
    <w:rsid w:val="005F2E67"/>
    <w:rPr>
      <w:color w:val="0563C1" w:themeColor="hyperlink"/>
      <w:u w:val="single"/>
    </w:rPr>
  </w:style>
  <w:style w:type="character" w:customStyle="1" w:styleId="UnresolvedMention1">
    <w:name w:val="Unresolved Mention1"/>
    <w:basedOn w:val="DefaultParagraphFont"/>
    <w:uiPriority w:val="99"/>
    <w:rsid w:val="005F2E67"/>
    <w:rPr>
      <w:color w:val="808080"/>
      <w:shd w:val="clear" w:color="auto" w:fill="E6E6E6"/>
    </w:rPr>
  </w:style>
  <w:style w:type="paragraph" w:styleId="ListParagraph">
    <w:name w:val="List Paragraph"/>
    <w:basedOn w:val="Normal"/>
    <w:uiPriority w:val="34"/>
    <w:qFormat/>
    <w:rsid w:val="00BB0D33"/>
    <w:pPr>
      <w:ind w:left="720"/>
      <w:contextualSpacing/>
    </w:pPr>
  </w:style>
  <w:style w:type="paragraph" w:styleId="FootnoteText">
    <w:name w:val="footnote text"/>
    <w:basedOn w:val="Normal"/>
    <w:link w:val="FootnoteTextChar"/>
    <w:uiPriority w:val="99"/>
    <w:unhideWhenUsed/>
    <w:rsid w:val="00BB0D33"/>
  </w:style>
  <w:style w:type="character" w:customStyle="1" w:styleId="FootnoteTextChar">
    <w:name w:val="Footnote Text Char"/>
    <w:basedOn w:val="DefaultParagraphFont"/>
    <w:link w:val="FootnoteText"/>
    <w:uiPriority w:val="99"/>
    <w:rsid w:val="00BB0D33"/>
  </w:style>
  <w:style w:type="character" w:styleId="FootnoteReference">
    <w:name w:val="footnote reference"/>
    <w:basedOn w:val="DefaultParagraphFont"/>
    <w:uiPriority w:val="99"/>
    <w:unhideWhenUsed/>
    <w:rsid w:val="00BB0D33"/>
    <w:rPr>
      <w:vertAlign w:val="superscript"/>
    </w:rPr>
  </w:style>
  <w:style w:type="table" w:styleId="TableGrid">
    <w:name w:val="Table Grid"/>
    <w:basedOn w:val="TableNormal"/>
    <w:uiPriority w:val="39"/>
    <w:rsid w:val="00BB0D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B66293"/>
    <w:rPr>
      <w:i/>
      <w:iCs/>
    </w:rPr>
  </w:style>
  <w:style w:type="paragraph" w:styleId="Header">
    <w:name w:val="header"/>
    <w:basedOn w:val="Normal"/>
    <w:link w:val="HeaderChar"/>
    <w:uiPriority w:val="99"/>
    <w:unhideWhenUsed/>
    <w:rsid w:val="000824FF"/>
    <w:pPr>
      <w:tabs>
        <w:tab w:val="center" w:pos="4680"/>
        <w:tab w:val="right" w:pos="9360"/>
      </w:tabs>
    </w:pPr>
  </w:style>
  <w:style w:type="character" w:customStyle="1" w:styleId="HeaderChar">
    <w:name w:val="Header Char"/>
    <w:basedOn w:val="DefaultParagraphFont"/>
    <w:link w:val="Header"/>
    <w:uiPriority w:val="99"/>
    <w:rsid w:val="000824FF"/>
  </w:style>
  <w:style w:type="paragraph" w:styleId="Footer">
    <w:name w:val="footer"/>
    <w:basedOn w:val="Normal"/>
    <w:link w:val="FooterChar"/>
    <w:uiPriority w:val="99"/>
    <w:unhideWhenUsed/>
    <w:rsid w:val="000824FF"/>
    <w:pPr>
      <w:tabs>
        <w:tab w:val="center" w:pos="4680"/>
        <w:tab w:val="right" w:pos="9360"/>
      </w:tabs>
    </w:pPr>
  </w:style>
  <w:style w:type="character" w:customStyle="1" w:styleId="FooterChar">
    <w:name w:val="Footer Char"/>
    <w:basedOn w:val="DefaultParagraphFont"/>
    <w:link w:val="Footer"/>
    <w:uiPriority w:val="99"/>
    <w:rsid w:val="000824FF"/>
  </w:style>
  <w:style w:type="character" w:styleId="PageNumber">
    <w:name w:val="page number"/>
    <w:basedOn w:val="DefaultParagraphFont"/>
    <w:uiPriority w:val="99"/>
    <w:semiHidden/>
    <w:unhideWhenUsed/>
    <w:rsid w:val="000824FF"/>
  </w:style>
  <w:style w:type="paragraph" w:customStyle="1" w:styleId="FreeFormA">
    <w:name w:val="Free Form A"/>
    <w:rsid w:val="00315552"/>
    <w:pPr>
      <w:pBdr>
        <w:top w:val="nil"/>
        <w:left w:val="nil"/>
        <w:bottom w:val="nil"/>
        <w:right w:val="nil"/>
        <w:between w:val="nil"/>
        <w:bar w:val="nil"/>
      </w:pBdr>
    </w:pPr>
    <w:rPr>
      <w:rFonts w:ascii="Helvetica" w:eastAsia="Arial Unicode MS" w:hAnsi="Arial Unicode MS" w:cs="Arial Unicode MS"/>
      <w:color w:val="000000"/>
      <w:bdr w:val="nil"/>
    </w:rPr>
  </w:style>
  <w:style w:type="paragraph" w:styleId="Bibliography">
    <w:name w:val="Bibliography"/>
    <w:basedOn w:val="Normal"/>
    <w:next w:val="Normal"/>
    <w:uiPriority w:val="37"/>
    <w:unhideWhenUsed/>
    <w:rsid w:val="00851B88"/>
  </w:style>
  <w:style w:type="paragraph" w:styleId="BalloonText">
    <w:name w:val="Balloon Text"/>
    <w:basedOn w:val="Normal"/>
    <w:link w:val="BalloonTextChar"/>
    <w:uiPriority w:val="99"/>
    <w:semiHidden/>
    <w:unhideWhenUsed/>
    <w:rsid w:val="001E392B"/>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E392B"/>
    <w:rPr>
      <w:rFonts w:ascii="Times New Roman" w:hAnsi="Times New Roman" w:cs="Times New Roman"/>
      <w:sz w:val="18"/>
      <w:szCs w:val="18"/>
    </w:rPr>
  </w:style>
  <w:style w:type="character" w:styleId="FollowedHyperlink">
    <w:name w:val="FollowedHyperlink"/>
    <w:basedOn w:val="DefaultParagraphFont"/>
    <w:uiPriority w:val="99"/>
    <w:semiHidden/>
    <w:unhideWhenUsed/>
    <w:rsid w:val="00622BE6"/>
    <w:rPr>
      <w:color w:val="954F72" w:themeColor="followedHyperlink"/>
      <w:u w:val="single"/>
    </w:rPr>
  </w:style>
  <w:style w:type="character" w:customStyle="1" w:styleId="Heading1Char">
    <w:name w:val="Heading 1 Char"/>
    <w:basedOn w:val="DefaultParagraphFont"/>
    <w:link w:val="Heading1"/>
    <w:uiPriority w:val="9"/>
    <w:rsid w:val="005330C6"/>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5330C6"/>
    <w:rPr>
      <w:rFonts w:asciiTheme="majorHAnsi" w:eastAsiaTheme="majorEastAsia" w:hAnsiTheme="majorHAnsi" w:cstheme="majorBidi"/>
      <w:color w:val="2F5496" w:themeColor="accent1" w:themeShade="BF"/>
      <w:sz w:val="26"/>
      <w:szCs w:val="26"/>
    </w:rPr>
  </w:style>
  <w:style w:type="character" w:styleId="CommentReference">
    <w:name w:val="annotation reference"/>
    <w:basedOn w:val="DefaultParagraphFont"/>
    <w:uiPriority w:val="99"/>
    <w:rsid w:val="000F3DF7"/>
    <w:rPr>
      <w:sz w:val="16"/>
      <w:szCs w:val="16"/>
    </w:r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fd.de/gauland-ttip-ist-von-anfang-an-falsch-angegangen-worden/" TargetMode="External"/><Relationship Id="rId13" Type="http://schemas.openxmlformats.org/officeDocument/2006/relationships/hyperlink" Target="http://ec.europa.eu/eurostat/statistics-explained/index.php/International_trade_in_services" TargetMode="External"/><Relationship Id="rId18" Type="http://schemas.openxmlformats.org/officeDocument/2006/relationships/hyperlink" Target="http://researchbriefings.parliament.uk/ResearchBriefing/Summary/CBP-7192" TargetMode="External"/><Relationship Id="rId26"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hyperlink" Target="https://www.niesr.ac.uk/blog/after-brexit-how-important-would-uk-trade-be-eu" TargetMode="External"/><Relationship Id="rId7" Type="http://schemas.openxmlformats.org/officeDocument/2006/relationships/hyperlink" Target="mailto:hjarman@umich.edu)" TargetMode="External"/><Relationship Id="rId12" Type="http://schemas.openxmlformats.org/officeDocument/2006/relationships/hyperlink" Target="http://ec.europa.eu/eurostat/documents/2995521/6760204/6-27032015-AP-EN.pdf" TargetMode="External"/><Relationship Id="rId17" Type="http://schemas.openxmlformats.org/officeDocument/2006/relationships/hyperlink" Target="https://blogs.spectator.co.uk/2018/02/full-text-boris-johnsons-brexit-speech/" TargetMode="External"/><Relationship Id="rId25" Type="http://schemas.openxmlformats.org/officeDocument/2006/relationships/footer" Target="footer1.xml"/><Relationship Id="rId2" Type="http://schemas.openxmlformats.org/officeDocument/2006/relationships/styles" Target="styles.xml"/><Relationship Id="rId16" Type="http://schemas.openxmlformats.org/officeDocument/2006/relationships/hyperlink" Target="https://www.bloomberg.com/news/articles/2018-05-03/stuck-in-the-middle-these-are-theresa-may-s-four-brexit-options" TargetMode="External"/><Relationship Id="rId20" Type="http://schemas.openxmlformats.org/officeDocument/2006/relationships/hyperlink" Target="https://www.ons.gov.uk/economy/nationalaccounts/balanceofpayments/adhocs/007716additionalcountrydatafortradeingoodsandservicesbetween1999and2016"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trade.ec.europa.eu/doclib/docs/2017/september/tradoc_156042.pdf" TargetMode="External"/><Relationship Id="rId24" Type="http://schemas.openxmlformats.org/officeDocument/2006/relationships/hyperlink" Target="https://www.wto.org/english/res_e/statis_e/miwi_e/GB_e.pdf" TargetMode="External"/><Relationship Id="rId5" Type="http://schemas.openxmlformats.org/officeDocument/2006/relationships/footnotes" Target="footnotes.xml"/><Relationship Id="rId15" Type="http://schemas.openxmlformats.org/officeDocument/2006/relationships/hyperlink" Target="https://www.gov.uk/government/speeches/eu-us-free-trade-agreement" TargetMode="External"/><Relationship Id="rId23" Type="http://schemas.openxmlformats.org/officeDocument/2006/relationships/hyperlink" Target="https://www.whitehouse.gov/briefings-statements/remarks-president-trump-roundtable-discussion-tax-reform/" TargetMode="External"/><Relationship Id="rId28" Type="http://schemas.openxmlformats.org/officeDocument/2006/relationships/theme" Target="theme/theme1.xml"/><Relationship Id="rId10" Type="http://schemas.openxmlformats.org/officeDocument/2006/relationships/hyperlink" Target="https://www.theguardian.com/commentisfree/2018/jan/08/tory-trade-bill-ttip-brexit-britain-parliamentary-scrutiny" TargetMode="External"/><Relationship Id="rId19" Type="http://schemas.openxmlformats.org/officeDocument/2006/relationships/hyperlink" Target="https://www.theguardian.com/business/2016/jun/26/how-will-brexit-affect-britains-trade-with-europe" TargetMode="External"/><Relationship Id="rId4" Type="http://schemas.openxmlformats.org/officeDocument/2006/relationships/webSettings" Target="webSettings.xml"/><Relationship Id="rId9" Type="http://schemas.openxmlformats.org/officeDocument/2006/relationships/hyperlink" Target="https://www.bbc.com/news/44964521" TargetMode="External"/><Relationship Id="rId14" Type="http://schemas.openxmlformats.org/officeDocument/2006/relationships/hyperlink" Target="http://aei.pitt.edu/93101/1/gstohl_cepob_3-16.pdf" TargetMode="External"/><Relationship Id="rId22" Type="http://schemas.openxmlformats.org/officeDocument/2006/relationships/hyperlink" Target="https://www.rt.com/news/259805-lepen-ttip-campaign-secrecy/"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14</Pages>
  <Words>6470</Words>
  <Characters>36884</Characters>
  <Application>Microsoft Office Word</Application>
  <DocSecurity>0</DocSecurity>
  <Lines>307</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Jarman, Holly</dc:creator>
  <cp:lastModifiedBy>Jarman, Holly</cp:lastModifiedBy>
  <cp:revision>2</cp:revision>
  <cp:lastPrinted>2018-05-09T14:30:00Z</cp:lastPrinted>
  <dcterms:created xsi:type="dcterms:W3CDTF">2018-07-30T21:15:00Z</dcterms:created>
  <dcterms:modified xsi:type="dcterms:W3CDTF">2018-07-30T21:15:00Z</dcterms:modified>
</cp:coreProperties>
</file>